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69CB" w14:textId="77777777" w:rsidR="000C35D2" w:rsidRPr="001D04DF" w:rsidRDefault="005D60E7">
      <w:pPr>
        <w:pStyle w:val="Heading3"/>
        <w:ind w:left="3600" w:firstLine="720"/>
        <w:jc w:val="right"/>
        <w:rPr>
          <w:rFonts w:ascii="Arial" w:hAnsi="Arial" w:cs="Arial"/>
          <w:noProof/>
        </w:rPr>
      </w:pPr>
      <w:r>
        <w:rPr>
          <w:rFonts w:ascii="Arial" w:hAnsi="Arial" w:cs="Arial"/>
          <w:noProof/>
        </w:rPr>
        <mc:AlternateContent>
          <mc:Choice Requires="wps">
            <w:drawing>
              <wp:anchor distT="0" distB="0" distL="114300" distR="114300" simplePos="0" relativeHeight="251657728" behindDoc="0" locked="0" layoutInCell="1" allowOverlap="1" wp14:anchorId="3E41C51E" wp14:editId="7C33DDD2">
                <wp:simplePos x="0" y="0"/>
                <wp:positionH relativeFrom="column">
                  <wp:posOffset>-59690</wp:posOffset>
                </wp:positionH>
                <wp:positionV relativeFrom="paragraph">
                  <wp:posOffset>-66040</wp:posOffset>
                </wp:positionV>
                <wp:extent cx="3924300" cy="692785"/>
                <wp:effectExtent l="0" t="635" r="254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1991" w14:textId="77777777" w:rsidR="00393B30" w:rsidRDefault="005A5B0B" w:rsidP="005A5B0B">
                            <w:pPr>
                              <w:ind w:right="-2046"/>
                            </w:pPr>
                            <w:r>
                              <w:rPr>
                                <w:noProof/>
                              </w:rPr>
                              <w:drawing>
                                <wp:inline distT="0" distB="0" distL="0" distR="0" wp14:anchorId="7CAA1E32" wp14:editId="255553BC">
                                  <wp:extent cx="3695700" cy="615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ID 1271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1C51E" id="_x0000_t202" coordsize="21600,21600" o:spt="202" path="m,l,21600r21600,l21600,xe">
                <v:stroke joinstyle="miter"/>
                <v:path gradientshapeok="t" o:connecttype="rect"/>
              </v:shapetype>
              <v:shape id="Text Box 2" o:spid="_x0000_s1026" type="#_x0000_t202" style="position:absolute;left:0;text-align:left;margin-left:-4.7pt;margin-top:-5.2pt;width:309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" filled="f" stroked="f">
                <v:textbox>
                  <w:txbxContent>
                    <w:p w14:paraId="3CC91991" w14:textId="77777777" w:rsidR="00393B30" w:rsidRDefault="005A5B0B" w:rsidP="005A5B0B">
                      <w:pPr>
                        <w:ind w:right="-2046"/>
                      </w:pPr>
                      <w:r>
                        <w:rPr>
                          <w:noProof/>
                        </w:rPr>
                        <w:drawing>
                          <wp:inline distT="0" distB="0" distL="0" distR="0" wp14:anchorId="7CAA1E32" wp14:editId="255553BC">
                            <wp:extent cx="3695700" cy="615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ID 1271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615950"/>
                                    </a:xfrm>
                                    <a:prstGeom prst="rect">
                                      <a:avLst/>
                                    </a:prstGeom>
                                  </pic:spPr>
                                </pic:pic>
                              </a:graphicData>
                            </a:graphic>
                          </wp:inline>
                        </w:drawing>
                      </w:r>
                    </w:p>
                  </w:txbxContent>
                </v:textbox>
              </v:shape>
            </w:pict>
          </mc:Fallback>
        </mc:AlternateContent>
      </w:r>
      <w:r w:rsidR="007B1B6D">
        <w:rPr>
          <w:rFonts w:ascii="Arial" w:hAnsi="Arial" w:cs="Arial"/>
          <w:noProof/>
        </w:rPr>
        <w:t>ACCOUNTANT</w:t>
      </w:r>
      <w:r w:rsidR="00A64EA9">
        <w:rPr>
          <w:rFonts w:ascii="Arial" w:hAnsi="Arial" w:cs="Arial"/>
          <w:noProof/>
        </w:rPr>
        <w:t xml:space="preserve"> - I</w:t>
      </w:r>
    </w:p>
    <w:p w14:paraId="51EB6ABC" w14:textId="5E0A5727" w:rsidR="000C35D2" w:rsidRPr="001D04DF" w:rsidRDefault="000C35D2">
      <w:pPr>
        <w:jc w:val="right"/>
        <w:rPr>
          <w:rFonts w:ascii="Arial" w:hAnsi="Arial" w:cs="Arial"/>
          <w:b/>
          <w:sz w:val="20"/>
        </w:rPr>
      </w:pP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b/>
          <w:sz w:val="20"/>
        </w:rPr>
        <w:t xml:space="preserve">FLSA: </w:t>
      </w:r>
      <w:r w:rsidR="004169D2">
        <w:rPr>
          <w:rFonts w:ascii="Arial" w:hAnsi="Arial" w:cs="Arial"/>
          <w:b/>
          <w:sz w:val="20"/>
        </w:rPr>
        <w:t>Non-</w:t>
      </w:r>
      <w:r w:rsidRPr="001D04DF">
        <w:rPr>
          <w:rFonts w:ascii="Arial" w:hAnsi="Arial" w:cs="Arial"/>
          <w:b/>
          <w:sz w:val="20"/>
        </w:rPr>
        <w:t>Exempt</w:t>
      </w:r>
    </w:p>
    <w:p w14:paraId="4F6A8DE8" w14:textId="77777777" w:rsidR="000C35D2" w:rsidRPr="001D04DF" w:rsidRDefault="000C35D2">
      <w:pPr>
        <w:jc w:val="right"/>
        <w:rPr>
          <w:rFonts w:ascii="Arial" w:hAnsi="Arial" w:cs="Arial"/>
          <w:b/>
          <w:sz w:val="20"/>
        </w:rPr>
      </w:pP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p>
    <w:p w14:paraId="45D2CE6E" w14:textId="77777777" w:rsidR="000C35D2" w:rsidRPr="001D04DF" w:rsidRDefault="000C35D2">
      <w:pPr>
        <w:jc w:val="both"/>
        <w:rPr>
          <w:rFonts w:ascii="Arial" w:hAnsi="Arial" w:cs="Arial"/>
          <w:sz w:val="22"/>
          <w:szCs w:val="22"/>
        </w:rPr>
      </w:pPr>
    </w:p>
    <w:p w14:paraId="434620EF" w14:textId="77777777" w:rsidR="000C35D2" w:rsidRDefault="00EB7338">
      <w:pPr>
        <w:pStyle w:val="Heading3"/>
        <w:jc w:val="both"/>
        <w:rPr>
          <w:rFonts w:ascii="Arial" w:hAnsi="Arial" w:cs="Arial"/>
          <w:szCs w:val="22"/>
          <w:u w:val="single"/>
        </w:rPr>
      </w:pPr>
      <w:r>
        <w:rPr>
          <w:rFonts w:ascii="Arial" w:hAnsi="Arial" w:cs="Arial"/>
          <w:szCs w:val="22"/>
          <w:u w:val="single"/>
        </w:rPr>
        <w:t xml:space="preserve">    </w:t>
      </w:r>
    </w:p>
    <w:p w14:paraId="746A5BE5" w14:textId="77777777" w:rsidR="005A5B0B" w:rsidRPr="005A5B0B" w:rsidRDefault="005A5B0B" w:rsidP="005A5B0B"/>
    <w:p w14:paraId="2F544FB0" w14:textId="77777777" w:rsidR="00393B30" w:rsidRDefault="00FC0D70" w:rsidP="00FC0D70">
      <w:pPr>
        <w:pStyle w:val="Heading3"/>
        <w:jc w:val="center"/>
        <w:rPr>
          <w:rFonts w:ascii="Arial" w:hAnsi="Arial" w:cs="Arial"/>
          <w:szCs w:val="22"/>
        </w:rPr>
      </w:pPr>
      <w:r>
        <w:rPr>
          <w:rFonts w:ascii="Arial" w:hAnsi="Arial" w:cs="Arial"/>
          <w:szCs w:val="22"/>
        </w:rPr>
        <w:t>MONTHLY SALARY RANGE #</w:t>
      </w:r>
      <w:r w:rsidR="00EE5C00">
        <w:rPr>
          <w:rFonts w:ascii="Arial" w:hAnsi="Arial" w:cs="Arial"/>
          <w:szCs w:val="22"/>
        </w:rPr>
        <w:t>25</w:t>
      </w:r>
    </w:p>
    <w:p w14:paraId="1F438F8F" w14:textId="77777777" w:rsidR="00FC0D70" w:rsidRDefault="00FC0D70" w:rsidP="00FC0D70">
      <w:pPr>
        <w:jc w:val="center"/>
      </w:pPr>
    </w:p>
    <w:p w14:paraId="7DE7285A" w14:textId="77777777" w:rsidR="00FC0D70" w:rsidRPr="00FC0D70" w:rsidRDefault="00FC0D70" w:rsidP="00FC0D70"/>
    <w:p w14:paraId="280408DF"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DEFINITION </w:t>
      </w:r>
    </w:p>
    <w:p w14:paraId="3DD5165F" w14:textId="77777777" w:rsidR="001D04DF" w:rsidRPr="001D04DF" w:rsidRDefault="001D04DF" w:rsidP="001D04DF">
      <w:pPr>
        <w:jc w:val="both"/>
        <w:rPr>
          <w:rFonts w:ascii="Arial" w:hAnsi="Arial" w:cs="Arial"/>
          <w:sz w:val="22"/>
          <w:szCs w:val="22"/>
        </w:rPr>
      </w:pPr>
    </w:p>
    <w:p w14:paraId="32C81FAB" w14:textId="77777777" w:rsidR="001D04DF" w:rsidRDefault="00125901" w:rsidP="001D04DF">
      <w:pPr>
        <w:jc w:val="both"/>
        <w:rPr>
          <w:rFonts w:ascii="Arial" w:hAnsi="Arial" w:cs="Arial"/>
          <w:sz w:val="22"/>
          <w:szCs w:val="22"/>
        </w:rPr>
      </w:pPr>
      <w:r>
        <w:rPr>
          <w:rFonts w:ascii="Arial" w:hAnsi="Arial" w:cs="Arial"/>
          <w:sz w:val="22"/>
          <w:szCs w:val="22"/>
        </w:rPr>
        <w:t>Under general supervision performs financial accounting and reporting f</w:t>
      </w:r>
      <w:r w:rsidR="00EB7338">
        <w:rPr>
          <w:rFonts w:ascii="Arial" w:hAnsi="Arial" w:cs="Arial"/>
          <w:sz w:val="22"/>
          <w:szCs w:val="22"/>
        </w:rPr>
        <w:t>unctions of the Agency; monitoring</w:t>
      </w:r>
      <w:r>
        <w:rPr>
          <w:rFonts w:ascii="Arial" w:hAnsi="Arial" w:cs="Arial"/>
          <w:sz w:val="22"/>
          <w:szCs w:val="22"/>
        </w:rPr>
        <w:t xml:space="preserve"> and development of accounting system, identifies problems and takes corrective action in accounting system; collection and analysis of financial information. </w:t>
      </w:r>
    </w:p>
    <w:p w14:paraId="42739ED7" w14:textId="77777777" w:rsidR="00125901" w:rsidRDefault="00125901" w:rsidP="001D04DF">
      <w:pPr>
        <w:jc w:val="both"/>
        <w:rPr>
          <w:rFonts w:ascii="Arial" w:hAnsi="Arial" w:cs="Arial"/>
          <w:i/>
          <w:sz w:val="22"/>
          <w:szCs w:val="22"/>
        </w:rPr>
      </w:pPr>
    </w:p>
    <w:p w14:paraId="68A16F07"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SUPERVISION RECEIVED AND EXERCISED </w:t>
      </w:r>
    </w:p>
    <w:p w14:paraId="142D3FFB" w14:textId="77777777" w:rsidR="001D04DF" w:rsidRPr="001D04DF" w:rsidRDefault="001D04DF" w:rsidP="001D04DF">
      <w:pPr>
        <w:jc w:val="both"/>
        <w:rPr>
          <w:rFonts w:ascii="Arial" w:hAnsi="Arial" w:cs="Arial"/>
          <w:sz w:val="22"/>
          <w:szCs w:val="22"/>
        </w:rPr>
      </w:pPr>
    </w:p>
    <w:p w14:paraId="26FC2AE5" w14:textId="77777777" w:rsidR="00E84ED1" w:rsidRDefault="001D04DF" w:rsidP="001D04DF">
      <w:pPr>
        <w:jc w:val="both"/>
        <w:rPr>
          <w:rFonts w:ascii="Arial" w:hAnsi="Arial" w:cs="Arial"/>
          <w:color w:val="000000"/>
          <w:sz w:val="22"/>
          <w:szCs w:val="22"/>
        </w:rPr>
      </w:pPr>
      <w:r w:rsidRPr="001D04DF">
        <w:rPr>
          <w:rFonts w:ascii="Arial" w:hAnsi="Arial" w:cs="Arial"/>
          <w:sz w:val="22"/>
          <w:szCs w:val="22"/>
        </w:rPr>
        <w:t xml:space="preserve">Receives general supervision from the </w:t>
      </w:r>
      <w:r w:rsidR="00E84ED1">
        <w:rPr>
          <w:rFonts w:ascii="Arial" w:hAnsi="Arial" w:cs="Arial"/>
          <w:sz w:val="22"/>
          <w:szCs w:val="22"/>
        </w:rPr>
        <w:t>Administrative Services Manager.</w:t>
      </w:r>
      <w:r w:rsidRPr="001D04DF">
        <w:rPr>
          <w:rFonts w:ascii="Arial" w:hAnsi="Arial" w:cs="Arial"/>
          <w:color w:val="000000"/>
          <w:sz w:val="22"/>
          <w:szCs w:val="22"/>
        </w:rPr>
        <w:t xml:space="preserve">  </w:t>
      </w:r>
    </w:p>
    <w:p w14:paraId="33065B33" w14:textId="77777777" w:rsidR="00E84ED1" w:rsidRDefault="00E84ED1" w:rsidP="001D04DF">
      <w:pPr>
        <w:jc w:val="both"/>
        <w:rPr>
          <w:rFonts w:ascii="Arial" w:hAnsi="Arial" w:cs="Arial"/>
          <w:color w:val="000000"/>
          <w:sz w:val="22"/>
          <w:szCs w:val="22"/>
        </w:rPr>
      </w:pPr>
    </w:p>
    <w:p w14:paraId="15E57C5C" w14:textId="77777777" w:rsidR="001D04DF" w:rsidRPr="001D04DF" w:rsidRDefault="001D04DF" w:rsidP="001D04DF">
      <w:pPr>
        <w:jc w:val="both"/>
        <w:rPr>
          <w:rFonts w:ascii="Arial" w:hAnsi="Arial" w:cs="Arial"/>
          <w:b/>
          <w:color w:val="000000"/>
          <w:sz w:val="22"/>
          <w:szCs w:val="22"/>
          <w:u w:val="single"/>
        </w:rPr>
      </w:pPr>
      <w:r w:rsidRPr="001D04DF">
        <w:rPr>
          <w:rFonts w:ascii="Arial" w:hAnsi="Arial" w:cs="Arial"/>
          <w:b/>
          <w:sz w:val="22"/>
          <w:szCs w:val="22"/>
          <w:u w:val="single"/>
        </w:rPr>
        <w:t>CLASS CHARACTERISTICS</w:t>
      </w:r>
    </w:p>
    <w:p w14:paraId="1FE09E2E" w14:textId="77777777" w:rsidR="001D04DF" w:rsidRPr="001D04DF" w:rsidRDefault="001D04DF" w:rsidP="001D04DF">
      <w:pPr>
        <w:jc w:val="both"/>
        <w:rPr>
          <w:rFonts w:ascii="Arial" w:hAnsi="Arial" w:cs="Arial"/>
          <w:sz w:val="22"/>
          <w:szCs w:val="22"/>
        </w:rPr>
      </w:pPr>
    </w:p>
    <w:p w14:paraId="07210C80" w14:textId="77777777" w:rsidR="001D04DF" w:rsidRPr="002E7D62" w:rsidRDefault="00605139" w:rsidP="001D04DF">
      <w:pPr>
        <w:jc w:val="both"/>
        <w:rPr>
          <w:rFonts w:ascii="Arial" w:hAnsi="Arial" w:cs="Arial"/>
          <w:color w:val="FF0000"/>
          <w:sz w:val="22"/>
          <w:szCs w:val="22"/>
        </w:rPr>
      </w:pPr>
      <w:r>
        <w:rPr>
          <w:rFonts w:ascii="Arial" w:hAnsi="Arial" w:cs="Arial"/>
          <w:spacing w:val="-2"/>
          <w:sz w:val="22"/>
          <w:szCs w:val="22"/>
        </w:rPr>
        <w:t>This is a professional-level classification responsible for the accounting</w:t>
      </w:r>
      <w:r w:rsidR="00E84ED1">
        <w:rPr>
          <w:rFonts w:ascii="Arial" w:hAnsi="Arial" w:cs="Arial"/>
          <w:spacing w:val="-2"/>
          <w:sz w:val="22"/>
          <w:szCs w:val="22"/>
        </w:rPr>
        <w:t xml:space="preserve"> f</w:t>
      </w:r>
      <w:r>
        <w:rPr>
          <w:rFonts w:ascii="Arial" w:hAnsi="Arial" w:cs="Arial"/>
          <w:spacing w:val="-2"/>
          <w:sz w:val="22"/>
          <w:szCs w:val="22"/>
        </w:rPr>
        <w:t xml:space="preserve">unctions of the Agency. Incumbents maintain the Agency’s financial records and </w:t>
      </w:r>
      <w:r w:rsidR="00476BA5">
        <w:rPr>
          <w:rFonts w:ascii="Arial" w:hAnsi="Arial" w:cs="Arial"/>
          <w:spacing w:val="-2"/>
          <w:sz w:val="22"/>
          <w:szCs w:val="22"/>
        </w:rPr>
        <w:t>statements, assists in preparation of the annual budget, assist with the annual audit, and maintain</w:t>
      </w:r>
      <w:r w:rsidR="00261049">
        <w:rPr>
          <w:rFonts w:ascii="Arial" w:hAnsi="Arial" w:cs="Arial"/>
          <w:spacing w:val="-2"/>
          <w:sz w:val="22"/>
          <w:szCs w:val="22"/>
        </w:rPr>
        <w:t xml:space="preserve"> all necessary paperwork and systems as they relate to the </w:t>
      </w:r>
      <w:r w:rsidR="00E84ED1">
        <w:rPr>
          <w:rFonts w:ascii="Arial" w:hAnsi="Arial" w:cs="Arial"/>
          <w:spacing w:val="-2"/>
          <w:sz w:val="22"/>
          <w:szCs w:val="22"/>
        </w:rPr>
        <w:t>accounting</w:t>
      </w:r>
      <w:r w:rsidR="00261049">
        <w:rPr>
          <w:rFonts w:ascii="Arial" w:hAnsi="Arial" w:cs="Arial"/>
          <w:spacing w:val="-2"/>
          <w:sz w:val="22"/>
          <w:szCs w:val="22"/>
        </w:rPr>
        <w:t xml:space="preserve"> functions of the Agency</w:t>
      </w:r>
      <w:r w:rsidR="001D04DF" w:rsidRPr="001D04DF">
        <w:rPr>
          <w:rFonts w:ascii="Arial" w:hAnsi="Arial" w:cs="Arial"/>
          <w:sz w:val="22"/>
          <w:szCs w:val="22"/>
        </w:rPr>
        <w:t>.</w:t>
      </w:r>
      <w:r w:rsidR="00476BA5">
        <w:rPr>
          <w:rFonts w:ascii="Arial" w:hAnsi="Arial" w:cs="Arial"/>
          <w:sz w:val="22"/>
          <w:szCs w:val="22"/>
        </w:rPr>
        <w:t xml:space="preserve"> This class is distinguished from the class of Accountant I</w:t>
      </w:r>
      <w:r w:rsidR="00144A2A">
        <w:rPr>
          <w:rFonts w:ascii="Arial" w:hAnsi="Arial" w:cs="Arial"/>
          <w:sz w:val="22"/>
          <w:szCs w:val="22"/>
        </w:rPr>
        <w:t>l</w:t>
      </w:r>
      <w:r w:rsidR="00476BA5">
        <w:rPr>
          <w:rFonts w:ascii="Arial" w:hAnsi="Arial" w:cs="Arial"/>
          <w:sz w:val="22"/>
          <w:szCs w:val="22"/>
        </w:rPr>
        <w:t xml:space="preserve"> in that the Accountant II requires a further level of experience and less supervision.</w:t>
      </w:r>
    </w:p>
    <w:p w14:paraId="19E95069" w14:textId="77777777" w:rsidR="001D04DF" w:rsidRPr="001D04DF" w:rsidRDefault="001D04DF" w:rsidP="001D04DF">
      <w:pPr>
        <w:jc w:val="both"/>
        <w:rPr>
          <w:rFonts w:ascii="Arial" w:hAnsi="Arial" w:cs="Arial"/>
          <w:spacing w:val="-2"/>
          <w:sz w:val="22"/>
          <w:szCs w:val="22"/>
        </w:rPr>
      </w:pPr>
    </w:p>
    <w:p w14:paraId="26BE91AE" w14:textId="77777777" w:rsidR="001D04DF" w:rsidRPr="001D04DF" w:rsidRDefault="001D04DF" w:rsidP="001D04DF">
      <w:pPr>
        <w:jc w:val="both"/>
        <w:rPr>
          <w:rFonts w:ascii="Arial" w:hAnsi="Arial" w:cs="Arial"/>
          <w:b/>
          <w:color w:val="000000"/>
          <w:sz w:val="22"/>
          <w:szCs w:val="22"/>
        </w:rPr>
      </w:pPr>
      <w:bookmarkStart w:id="0" w:name="OLE_LINK1"/>
      <w:r w:rsidRPr="001D04DF">
        <w:rPr>
          <w:rFonts w:ascii="Arial" w:hAnsi="Arial" w:cs="Arial"/>
          <w:b/>
          <w:color w:val="000000"/>
          <w:sz w:val="22"/>
          <w:szCs w:val="22"/>
          <w:u w:val="single"/>
        </w:rPr>
        <w:t>EXAMPLES OF ESSENTIAL FUNCTIONS</w:t>
      </w:r>
      <w:r w:rsidRPr="001D04DF">
        <w:rPr>
          <w:rFonts w:ascii="Arial" w:hAnsi="Arial" w:cs="Arial"/>
          <w:b/>
          <w:color w:val="000000"/>
          <w:sz w:val="22"/>
          <w:szCs w:val="22"/>
        </w:rPr>
        <w:t xml:space="preserve"> (Illustrative Only)</w:t>
      </w:r>
    </w:p>
    <w:p w14:paraId="77E78943" w14:textId="77777777" w:rsidR="001D04DF" w:rsidRPr="001D04DF" w:rsidRDefault="001D04DF" w:rsidP="001D04DF">
      <w:pPr>
        <w:jc w:val="both"/>
        <w:rPr>
          <w:rFonts w:ascii="Arial" w:hAnsi="Arial" w:cs="Arial"/>
          <w:i/>
          <w:iCs/>
          <w:color w:val="000000"/>
          <w:sz w:val="22"/>
          <w:szCs w:val="22"/>
        </w:rPr>
      </w:pPr>
      <w:r w:rsidRPr="001D04DF">
        <w:rPr>
          <w:rFonts w:ascii="Arial" w:hAnsi="Arial" w:cs="Arial"/>
          <w:i/>
          <w:iCs/>
          <w:sz w:val="22"/>
          <w:szCs w:val="22"/>
        </w:rPr>
        <w:t>Management reserves the rights to add, modify, change or rescind the work assignments of different positions and to make reasonable accommodations so that qualified employees can perform the essential functions of the job.</w:t>
      </w:r>
    </w:p>
    <w:bookmarkEnd w:id="0"/>
    <w:p w14:paraId="0889D35E" w14:textId="77777777" w:rsidR="001D04DF" w:rsidRPr="001D04DF" w:rsidRDefault="001D04DF" w:rsidP="001D04DF">
      <w:pPr>
        <w:jc w:val="both"/>
        <w:rPr>
          <w:rFonts w:ascii="Arial" w:hAnsi="Arial" w:cs="Arial"/>
          <w:sz w:val="22"/>
          <w:szCs w:val="22"/>
        </w:rPr>
      </w:pPr>
    </w:p>
    <w:p w14:paraId="2A7E72B9"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Performs the Agency’s accounting functions for revenues, expenditures, capital, and reserves. Maintains cash receipts, cash disbursements journal, and the general ledger. Tracks the Agency’s checking account and investment account activities.</w:t>
      </w:r>
    </w:p>
    <w:p w14:paraId="5003F82D" w14:textId="77777777" w:rsidR="00B21F96" w:rsidRPr="00605139" w:rsidRDefault="00B21F96" w:rsidP="00B21F96">
      <w:pPr>
        <w:numPr>
          <w:ilvl w:val="0"/>
          <w:numId w:val="25"/>
        </w:numPr>
        <w:jc w:val="both"/>
        <w:rPr>
          <w:rFonts w:ascii="Arial" w:hAnsi="Arial" w:cs="Arial"/>
          <w:color w:val="000000"/>
          <w:sz w:val="22"/>
          <w:szCs w:val="22"/>
        </w:rPr>
      </w:pPr>
      <w:r w:rsidRPr="00605139">
        <w:rPr>
          <w:rFonts w:ascii="Arial" w:hAnsi="Arial" w:cs="Arial"/>
          <w:color w:val="000000"/>
          <w:sz w:val="22"/>
          <w:szCs w:val="22"/>
        </w:rPr>
        <w:t xml:space="preserve">Participates in operating </w:t>
      </w:r>
      <w:r w:rsidR="00605139" w:rsidRPr="00605139">
        <w:rPr>
          <w:rFonts w:ascii="Arial" w:hAnsi="Arial" w:cs="Arial"/>
          <w:color w:val="000000"/>
          <w:sz w:val="22"/>
          <w:szCs w:val="22"/>
        </w:rPr>
        <w:t xml:space="preserve">and maintains </w:t>
      </w:r>
      <w:r w:rsidR="00991A86">
        <w:rPr>
          <w:rFonts w:ascii="Arial" w:hAnsi="Arial" w:cs="Arial"/>
          <w:color w:val="000000"/>
          <w:sz w:val="22"/>
          <w:szCs w:val="22"/>
        </w:rPr>
        <w:t>a</w:t>
      </w:r>
      <w:r w:rsidRPr="00605139">
        <w:rPr>
          <w:rFonts w:ascii="Arial" w:hAnsi="Arial" w:cs="Arial"/>
          <w:color w:val="000000"/>
          <w:sz w:val="22"/>
          <w:szCs w:val="22"/>
        </w:rPr>
        <w:t xml:space="preserve"> computerized financial information system; identifies, develops, and implements new automated applications to improve effectiveness and efficiency.</w:t>
      </w:r>
    </w:p>
    <w:p w14:paraId="4354AF70" w14:textId="77777777" w:rsidR="00B21F96" w:rsidRPr="00605139" w:rsidRDefault="00E84ED1" w:rsidP="00B21F96">
      <w:pPr>
        <w:numPr>
          <w:ilvl w:val="0"/>
          <w:numId w:val="25"/>
        </w:numPr>
        <w:jc w:val="both"/>
        <w:rPr>
          <w:rFonts w:ascii="Arial" w:hAnsi="Arial" w:cs="Arial"/>
          <w:color w:val="000000"/>
          <w:sz w:val="22"/>
          <w:szCs w:val="22"/>
        </w:rPr>
      </w:pPr>
      <w:r>
        <w:rPr>
          <w:rFonts w:ascii="Arial" w:hAnsi="Arial" w:cs="Arial"/>
          <w:color w:val="000000"/>
          <w:sz w:val="22"/>
          <w:szCs w:val="22"/>
        </w:rPr>
        <w:t>Prepares accurate and timely billings to the Agency’s wholesale customers in accordance with approved Agency Ordinances and contracts.</w:t>
      </w:r>
    </w:p>
    <w:p w14:paraId="22DB3468"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Prepares and processes payments to Agency creditors in accordance with approved policies and procedures.</w:t>
      </w:r>
    </w:p>
    <w:p w14:paraId="4E762FA7"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Develops internal tracking and reporting systems</w:t>
      </w:r>
      <w:r w:rsidR="00EE372B">
        <w:rPr>
          <w:rFonts w:ascii="Arial" w:hAnsi="Arial" w:cs="Arial"/>
          <w:sz w:val="22"/>
        </w:rPr>
        <w:t xml:space="preserve"> to properly allocate labor and overhead costs.</w:t>
      </w:r>
    </w:p>
    <w:p w14:paraId="270F0A83" w14:textId="77777777" w:rsidR="00B21F96" w:rsidRPr="00605139" w:rsidRDefault="00B21F96" w:rsidP="00B21F96">
      <w:pPr>
        <w:numPr>
          <w:ilvl w:val="0"/>
          <w:numId w:val="25"/>
        </w:numPr>
        <w:jc w:val="both"/>
        <w:rPr>
          <w:rFonts w:ascii="Arial" w:hAnsi="Arial" w:cs="Arial"/>
          <w:sz w:val="22"/>
        </w:rPr>
      </w:pPr>
      <w:r w:rsidRPr="00605139">
        <w:rPr>
          <w:rFonts w:ascii="Arial" w:hAnsi="Arial" w:cs="Arial"/>
          <w:sz w:val="22"/>
        </w:rPr>
        <w:t xml:space="preserve">Interprets, explains and applies general and governmental accounting/auditing principles and procedures, laws, and regulations affecting the financial operations of </w:t>
      </w:r>
      <w:r w:rsidRPr="00605139">
        <w:rPr>
          <w:rFonts w:ascii="Arial" w:hAnsi="Arial" w:cs="Arial"/>
          <w:color w:val="000000"/>
          <w:sz w:val="22"/>
          <w:szCs w:val="22"/>
        </w:rPr>
        <w:t>Agency</w:t>
      </w:r>
      <w:r w:rsidR="009F0332">
        <w:rPr>
          <w:rFonts w:ascii="Arial" w:hAnsi="Arial" w:cs="Arial"/>
          <w:sz w:val="22"/>
        </w:rPr>
        <w:t>; implements policy and procedural changes as required.</w:t>
      </w:r>
    </w:p>
    <w:p w14:paraId="07130C33" w14:textId="77777777" w:rsidR="00B21F96" w:rsidRPr="00605139" w:rsidRDefault="00B21F96" w:rsidP="00B21F96">
      <w:pPr>
        <w:numPr>
          <w:ilvl w:val="0"/>
          <w:numId w:val="25"/>
        </w:numPr>
        <w:jc w:val="both"/>
        <w:rPr>
          <w:rFonts w:ascii="Arial" w:hAnsi="Arial" w:cs="Arial"/>
          <w:sz w:val="22"/>
          <w:szCs w:val="22"/>
        </w:rPr>
      </w:pPr>
      <w:r w:rsidRPr="00605139">
        <w:rPr>
          <w:rFonts w:ascii="Arial" w:hAnsi="Arial" w:cs="Arial"/>
          <w:sz w:val="22"/>
        </w:rPr>
        <w:t xml:space="preserve">Participates in the compilation and preparation of the annual budget for </w:t>
      </w:r>
      <w:r w:rsidRPr="00605139">
        <w:rPr>
          <w:rFonts w:ascii="Arial" w:hAnsi="Arial" w:cs="Arial"/>
          <w:color w:val="000000"/>
          <w:sz w:val="22"/>
          <w:szCs w:val="22"/>
        </w:rPr>
        <w:t>the Agency</w:t>
      </w:r>
      <w:r w:rsidRPr="00605139">
        <w:rPr>
          <w:rFonts w:ascii="Arial" w:hAnsi="Arial" w:cs="Arial"/>
          <w:sz w:val="22"/>
        </w:rPr>
        <w:t xml:space="preserve">, </w:t>
      </w:r>
      <w:r w:rsidRPr="00605139">
        <w:rPr>
          <w:rFonts w:ascii="Arial" w:hAnsi="Arial" w:cs="Arial"/>
          <w:sz w:val="22"/>
          <w:szCs w:val="22"/>
        </w:rPr>
        <w:t xml:space="preserve">including assisting other staff with budget preparation, providing personnel cost projections, </w:t>
      </w:r>
      <w:r w:rsidRPr="00605139">
        <w:rPr>
          <w:rFonts w:ascii="Arial" w:hAnsi="Arial" w:cs="Arial"/>
          <w:sz w:val="22"/>
          <w:szCs w:val="22"/>
        </w:rPr>
        <w:lastRenderedPageBreak/>
        <w:t>and estimated revenues and expenditures, monitoring expenditures to ensure compliance with adopted budget, and assisting in publication of the budget.</w:t>
      </w:r>
    </w:p>
    <w:p w14:paraId="00C7B462" w14:textId="77777777" w:rsidR="00EE372B" w:rsidRDefault="00EE372B"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Performs fixed asset inventory control; maintains fixed assets accounting software; prepares journal entries for depreciation and fixed asset acquisitions and disposals.</w:t>
      </w:r>
    </w:p>
    <w:p w14:paraId="085FBB64" w14:textId="77777777" w:rsidR="00B21F96" w:rsidRDefault="00EE372B"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Performs or oversees the Agency’s payroll functions, including: a) reviewing time cards, b) verifying payroll, c) preparing payroll and benefit checks, and d) preparing payroll-related reports to PERS and state and federal taxing agencies.</w:t>
      </w:r>
    </w:p>
    <w:p w14:paraId="5BA4B01D" w14:textId="77777777" w:rsidR="00A64EA9" w:rsidRPr="002F7A8E" w:rsidRDefault="00A64EA9"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Monitors revenues and projection of grant monies, may prepare invoices for grant reimbursements.</w:t>
      </w:r>
    </w:p>
    <w:p w14:paraId="58052422" w14:textId="77777777" w:rsidR="00B21F96" w:rsidRDefault="00B21F96" w:rsidP="00B21F96">
      <w:pPr>
        <w:widowControl w:val="0"/>
        <w:numPr>
          <w:ilvl w:val="0"/>
          <w:numId w:val="25"/>
        </w:numPr>
        <w:tabs>
          <w:tab w:val="left" w:pos="162"/>
        </w:tabs>
        <w:autoSpaceDE w:val="0"/>
        <w:autoSpaceDN w:val="0"/>
        <w:adjustRightInd w:val="0"/>
        <w:jc w:val="both"/>
        <w:rPr>
          <w:rFonts w:ascii="Arial" w:hAnsi="Arial" w:cs="Arial"/>
          <w:color w:val="000000"/>
          <w:sz w:val="22"/>
        </w:rPr>
      </w:pPr>
      <w:r w:rsidRPr="00605139">
        <w:rPr>
          <w:rFonts w:ascii="Arial" w:hAnsi="Arial" w:cs="Arial"/>
          <w:color w:val="000000"/>
          <w:sz w:val="22"/>
        </w:rPr>
        <w:t>Assists auditors in completing annual audits by providing requested information and preparing working papers; reviews audited financial statements for accuracy.</w:t>
      </w:r>
    </w:p>
    <w:p w14:paraId="58481B8B" w14:textId="77777777" w:rsidR="009F0332" w:rsidRDefault="009F0332" w:rsidP="00B21F96">
      <w:pPr>
        <w:widowControl w:val="0"/>
        <w:numPr>
          <w:ilvl w:val="0"/>
          <w:numId w:val="25"/>
        </w:numPr>
        <w:tabs>
          <w:tab w:val="left" w:pos="162"/>
        </w:tabs>
        <w:autoSpaceDE w:val="0"/>
        <w:autoSpaceDN w:val="0"/>
        <w:adjustRightInd w:val="0"/>
        <w:jc w:val="both"/>
        <w:rPr>
          <w:rFonts w:ascii="Arial" w:hAnsi="Arial" w:cs="Arial"/>
          <w:color w:val="000000"/>
          <w:sz w:val="22"/>
        </w:rPr>
      </w:pPr>
      <w:r>
        <w:rPr>
          <w:rFonts w:ascii="Arial" w:hAnsi="Arial" w:cs="Arial"/>
          <w:color w:val="000000"/>
          <w:sz w:val="22"/>
        </w:rPr>
        <w:t xml:space="preserve">Provides general administrative support, including: a) researching, gathering, and organizing information from Agency records or other sources, b) preparing and composing Agency correspondence and routine reports, and c) performing routine analyses. </w:t>
      </w:r>
    </w:p>
    <w:p w14:paraId="6155929D" w14:textId="77777777" w:rsidR="009F0332" w:rsidRPr="00605139" w:rsidRDefault="009F0332" w:rsidP="00B21F96">
      <w:pPr>
        <w:widowControl w:val="0"/>
        <w:numPr>
          <w:ilvl w:val="0"/>
          <w:numId w:val="25"/>
        </w:numPr>
        <w:tabs>
          <w:tab w:val="left" w:pos="162"/>
        </w:tabs>
        <w:autoSpaceDE w:val="0"/>
        <w:autoSpaceDN w:val="0"/>
        <w:adjustRightInd w:val="0"/>
        <w:jc w:val="both"/>
        <w:rPr>
          <w:rFonts w:ascii="Arial" w:hAnsi="Arial" w:cs="Arial"/>
          <w:color w:val="000000"/>
          <w:sz w:val="22"/>
        </w:rPr>
      </w:pPr>
      <w:r>
        <w:rPr>
          <w:rFonts w:ascii="Arial" w:hAnsi="Arial" w:cs="Arial"/>
          <w:color w:val="000000"/>
          <w:sz w:val="22"/>
        </w:rPr>
        <w:t>Participates in the planning and implementation of a comprehensive electronic filing and record retrieval system for the Agency.</w:t>
      </w:r>
    </w:p>
    <w:p w14:paraId="2AE67930" w14:textId="77777777" w:rsidR="001D04DF" w:rsidRPr="00605139" w:rsidRDefault="001D04DF" w:rsidP="00B21F96">
      <w:pPr>
        <w:numPr>
          <w:ilvl w:val="0"/>
          <w:numId w:val="22"/>
        </w:numPr>
        <w:tabs>
          <w:tab w:val="clear" w:pos="720"/>
          <w:tab w:val="num" w:pos="374"/>
        </w:tabs>
        <w:ind w:left="374"/>
        <w:jc w:val="both"/>
        <w:rPr>
          <w:rFonts w:ascii="Arial" w:hAnsi="Arial" w:cs="Arial"/>
          <w:sz w:val="22"/>
          <w:szCs w:val="22"/>
        </w:rPr>
      </w:pPr>
      <w:r w:rsidRPr="00605139">
        <w:rPr>
          <w:rFonts w:ascii="Arial" w:hAnsi="Arial" w:cs="Arial"/>
          <w:color w:val="000000"/>
          <w:sz w:val="22"/>
          <w:szCs w:val="22"/>
        </w:rPr>
        <w:t>Performs other duties as assigned.</w:t>
      </w:r>
    </w:p>
    <w:p w14:paraId="66C3EC58" w14:textId="77777777" w:rsidR="001D04DF" w:rsidRPr="001D04DF" w:rsidRDefault="001D04DF" w:rsidP="001D04DF">
      <w:pPr>
        <w:jc w:val="both"/>
        <w:rPr>
          <w:rFonts w:ascii="Arial" w:hAnsi="Arial" w:cs="Arial"/>
          <w:sz w:val="22"/>
          <w:szCs w:val="22"/>
        </w:rPr>
      </w:pPr>
    </w:p>
    <w:p w14:paraId="054ED7DF"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QUALIFICATIONS </w:t>
      </w:r>
    </w:p>
    <w:p w14:paraId="3CBC28B4" w14:textId="77777777" w:rsidR="001D04DF" w:rsidRPr="001D04DF" w:rsidRDefault="001D04DF" w:rsidP="001D04DF">
      <w:pPr>
        <w:jc w:val="both"/>
        <w:rPr>
          <w:rFonts w:ascii="Arial" w:hAnsi="Arial" w:cs="Arial"/>
          <w:b/>
          <w:sz w:val="22"/>
          <w:szCs w:val="22"/>
        </w:rPr>
      </w:pPr>
    </w:p>
    <w:p w14:paraId="19725F0E" w14:textId="77777777" w:rsidR="001D04DF" w:rsidRPr="001D04DF" w:rsidRDefault="001D04DF" w:rsidP="001D04DF">
      <w:pPr>
        <w:jc w:val="both"/>
        <w:rPr>
          <w:rFonts w:ascii="Arial" w:hAnsi="Arial" w:cs="Arial"/>
          <w:sz w:val="22"/>
          <w:szCs w:val="22"/>
        </w:rPr>
      </w:pPr>
      <w:r w:rsidRPr="001D04DF">
        <w:rPr>
          <w:rFonts w:ascii="Arial" w:hAnsi="Arial" w:cs="Arial"/>
          <w:b/>
          <w:sz w:val="22"/>
          <w:szCs w:val="22"/>
        </w:rPr>
        <w:t>Knowledge of:</w:t>
      </w:r>
      <w:r w:rsidRPr="001D04DF">
        <w:rPr>
          <w:rFonts w:ascii="Arial" w:hAnsi="Arial" w:cs="Arial"/>
          <w:sz w:val="22"/>
          <w:szCs w:val="22"/>
        </w:rPr>
        <w:t xml:space="preserve"> </w:t>
      </w:r>
    </w:p>
    <w:p w14:paraId="53B55182" w14:textId="77777777" w:rsidR="001D04DF" w:rsidRPr="001D04DF" w:rsidRDefault="001D04DF" w:rsidP="001D04DF">
      <w:pPr>
        <w:jc w:val="both"/>
        <w:rPr>
          <w:rFonts w:ascii="Arial" w:hAnsi="Arial" w:cs="Arial"/>
          <w:sz w:val="22"/>
          <w:szCs w:val="22"/>
        </w:rPr>
      </w:pPr>
    </w:p>
    <w:p w14:paraId="6E04D59F" w14:textId="77777777" w:rsidR="00261049" w:rsidRPr="00261049" w:rsidRDefault="00261049" w:rsidP="00261049">
      <w:pPr>
        <w:pStyle w:val="BodyText"/>
        <w:numPr>
          <w:ilvl w:val="0"/>
          <w:numId w:val="16"/>
        </w:numPr>
        <w:tabs>
          <w:tab w:val="clear" w:pos="720"/>
          <w:tab w:val="num" w:pos="360"/>
        </w:tabs>
        <w:ind w:left="360"/>
        <w:rPr>
          <w:rFonts w:ascii="Arial" w:hAnsi="Arial" w:cs="Arial"/>
          <w:sz w:val="22"/>
        </w:rPr>
      </w:pPr>
      <w:r w:rsidRPr="00261049">
        <w:rPr>
          <w:rFonts w:ascii="Arial" w:hAnsi="Arial" w:cs="Arial"/>
          <w:sz w:val="22"/>
        </w:rPr>
        <w:t>Principles, practices, and procedures of public administration in a public agency setting.</w:t>
      </w:r>
    </w:p>
    <w:p w14:paraId="4A841618"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 xml:space="preserve">Modern principles, practices, and methods of public and governmental accounting and financing, including program budgeting and auditing and their application to Agency operations. </w:t>
      </w:r>
    </w:p>
    <w:p w14:paraId="48506EC2" w14:textId="77777777" w:rsidR="00261049" w:rsidRDefault="00261049" w:rsidP="00261049">
      <w:pPr>
        <w:widowControl w:val="0"/>
        <w:numPr>
          <w:ilvl w:val="0"/>
          <w:numId w:val="28"/>
        </w:numPr>
        <w:tabs>
          <w:tab w:val="clear" w:pos="720"/>
          <w:tab w:val="num" w:pos="360"/>
        </w:tabs>
        <w:autoSpaceDE w:val="0"/>
        <w:autoSpaceDN w:val="0"/>
        <w:adjustRightInd w:val="0"/>
        <w:ind w:left="360"/>
        <w:jc w:val="both"/>
        <w:rPr>
          <w:rFonts w:ascii="Arial" w:hAnsi="Arial" w:cs="Arial"/>
          <w:color w:val="000000"/>
          <w:sz w:val="22"/>
        </w:rPr>
      </w:pPr>
      <w:r w:rsidRPr="00261049">
        <w:rPr>
          <w:rFonts w:ascii="Arial" w:hAnsi="Arial" w:cs="Arial"/>
          <w:color w:val="000000"/>
          <w:sz w:val="22"/>
        </w:rPr>
        <w:t xml:space="preserve">Principles and practices of budget preparation and administration. </w:t>
      </w:r>
    </w:p>
    <w:p w14:paraId="50B5F2B9" w14:textId="77777777" w:rsidR="00F264CF" w:rsidRPr="00F264CF" w:rsidRDefault="00261049" w:rsidP="00261049">
      <w:pPr>
        <w:widowControl w:val="0"/>
        <w:numPr>
          <w:ilvl w:val="0"/>
          <w:numId w:val="13"/>
        </w:numPr>
        <w:autoSpaceDE w:val="0"/>
        <w:autoSpaceDN w:val="0"/>
        <w:adjustRightInd w:val="0"/>
        <w:jc w:val="both"/>
        <w:rPr>
          <w:rFonts w:ascii="Arial" w:hAnsi="Arial" w:cs="Arial"/>
          <w:sz w:val="22"/>
        </w:rPr>
      </w:pPr>
      <w:r w:rsidRPr="00F264CF">
        <w:rPr>
          <w:rFonts w:ascii="Arial" w:hAnsi="Arial" w:cs="Arial"/>
          <w:color w:val="000000"/>
          <w:sz w:val="22"/>
        </w:rPr>
        <w:t>Basic principles, practices, and procedures of payroll administration</w:t>
      </w:r>
      <w:r w:rsidR="00F264CF">
        <w:rPr>
          <w:rFonts w:ascii="Arial" w:hAnsi="Arial" w:cs="Arial"/>
          <w:color w:val="000000"/>
          <w:sz w:val="22"/>
        </w:rPr>
        <w:t>.</w:t>
      </w:r>
      <w:r w:rsidRPr="00F264CF">
        <w:rPr>
          <w:rFonts w:ascii="Arial" w:hAnsi="Arial" w:cs="Arial"/>
          <w:color w:val="000000"/>
          <w:sz w:val="22"/>
        </w:rPr>
        <w:t xml:space="preserve"> </w:t>
      </w:r>
    </w:p>
    <w:p w14:paraId="6F2D92C6" w14:textId="77777777" w:rsidR="00F264CF" w:rsidRPr="00F264CF" w:rsidRDefault="00F264CF" w:rsidP="00261049">
      <w:pPr>
        <w:widowControl w:val="0"/>
        <w:numPr>
          <w:ilvl w:val="0"/>
          <w:numId w:val="13"/>
        </w:numPr>
        <w:autoSpaceDE w:val="0"/>
        <w:autoSpaceDN w:val="0"/>
        <w:adjustRightInd w:val="0"/>
        <w:jc w:val="both"/>
        <w:rPr>
          <w:rFonts w:ascii="Arial" w:hAnsi="Arial" w:cs="Arial"/>
          <w:sz w:val="22"/>
        </w:rPr>
      </w:pPr>
      <w:r>
        <w:rPr>
          <w:rFonts w:ascii="Arial" w:hAnsi="Arial" w:cs="Arial"/>
          <w:color w:val="000000"/>
          <w:sz w:val="22"/>
        </w:rPr>
        <w:t>Cost accounting principles and systems.</w:t>
      </w:r>
    </w:p>
    <w:p w14:paraId="4264A187" w14:textId="77777777" w:rsidR="00261049" w:rsidRPr="00F264CF" w:rsidRDefault="00261049" w:rsidP="00261049">
      <w:pPr>
        <w:widowControl w:val="0"/>
        <w:numPr>
          <w:ilvl w:val="0"/>
          <w:numId w:val="13"/>
        </w:numPr>
        <w:autoSpaceDE w:val="0"/>
        <w:autoSpaceDN w:val="0"/>
        <w:adjustRightInd w:val="0"/>
        <w:jc w:val="both"/>
        <w:rPr>
          <w:rFonts w:ascii="Arial" w:hAnsi="Arial" w:cs="Arial"/>
          <w:sz w:val="22"/>
        </w:rPr>
      </w:pPr>
      <w:r w:rsidRPr="00F264CF">
        <w:rPr>
          <w:rFonts w:ascii="Arial" w:hAnsi="Arial" w:cs="Arial"/>
          <w:sz w:val="22"/>
        </w:rPr>
        <w:t xml:space="preserve">General principles and practices of data processing and its applicability to accounting and financial operations. </w:t>
      </w:r>
    </w:p>
    <w:p w14:paraId="29958B97" w14:textId="77777777" w:rsidR="00261049" w:rsidRPr="00261049" w:rsidRDefault="00261049" w:rsidP="00261049">
      <w:pPr>
        <w:widowControl w:val="0"/>
        <w:numPr>
          <w:ilvl w:val="0"/>
          <w:numId w:val="28"/>
        </w:numPr>
        <w:tabs>
          <w:tab w:val="clear" w:pos="720"/>
          <w:tab w:val="num" w:pos="360"/>
          <w:tab w:val="left" w:pos="1872"/>
        </w:tabs>
        <w:autoSpaceDE w:val="0"/>
        <w:autoSpaceDN w:val="0"/>
        <w:adjustRightInd w:val="0"/>
        <w:ind w:left="360"/>
        <w:jc w:val="both"/>
        <w:rPr>
          <w:rFonts w:ascii="Arial" w:hAnsi="Arial" w:cs="Arial"/>
          <w:color w:val="000000"/>
          <w:spacing w:val="-3"/>
          <w:sz w:val="22"/>
        </w:rPr>
      </w:pPr>
      <w:r w:rsidRPr="00261049">
        <w:rPr>
          <w:rFonts w:ascii="Arial" w:hAnsi="Arial" w:cs="Arial"/>
          <w:color w:val="000000"/>
          <w:sz w:val="22"/>
        </w:rPr>
        <w:t xml:space="preserve">Methods and techniques of effective technical, administrative, and complex financial report preparation and </w:t>
      </w:r>
      <w:r w:rsidRPr="00261049">
        <w:rPr>
          <w:rFonts w:ascii="Arial" w:hAnsi="Arial" w:cs="Arial"/>
          <w:color w:val="000000"/>
          <w:spacing w:val="-3"/>
          <w:sz w:val="22"/>
        </w:rPr>
        <w:t xml:space="preserve">presentation. </w:t>
      </w:r>
    </w:p>
    <w:p w14:paraId="6918E7A2" w14:textId="77777777" w:rsidR="00261049" w:rsidRPr="007209A5" w:rsidRDefault="00261049" w:rsidP="00261049">
      <w:pPr>
        <w:widowControl w:val="0"/>
        <w:numPr>
          <w:ilvl w:val="0"/>
          <w:numId w:val="28"/>
        </w:numPr>
        <w:tabs>
          <w:tab w:val="clear" w:pos="720"/>
          <w:tab w:val="num" w:pos="360"/>
          <w:tab w:val="left" w:pos="1872"/>
        </w:tabs>
        <w:autoSpaceDE w:val="0"/>
        <w:autoSpaceDN w:val="0"/>
        <w:adjustRightInd w:val="0"/>
        <w:ind w:left="360"/>
        <w:jc w:val="both"/>
        <w:rPr>
          <w:rFonts w:ascii="Arial" w:hAnsi="Arial" w:cs="Arial"/>
          <w:color w:val="000000"/>
          <w:sz w:val="22"/>
        </w:rPr>
      </w:pPr>
      <w:r w:rsidRPr="007209A5">
        <w:rPr>
          <w:rFonts w:ascii="Arial" w:hAnsi="Arial" w:cs="Arial"/>
          <w:color w:val="000000"/>
          <w:sz w:val="22"/>
        </w:rPr>
        <w:t>Principles and practices of</w:t>
      </w:r>
      <w:r w:rsidR="002E7D62" w:rsidRPr="007209A5">
        <w:rPr>
          <w:rFonts w:ascii="Arial" w:hAnsi="Arial" w:cs="Arial"/>
          <w:color w:val="000000"/>
          <w:sz w:val="22"/>
        </w:rPr>
        <w:t xml:space="preserve"> computer</w:t>
      </w:r>
      <w:r w:rsidRPr="007209A5">
        <w:rPr>
          <w:rFonts w:ascii="Arial" w:hAnsi="Arial" w:cs="Arial"/>
          <w:color w:val="000000"/>
          <w:sz w:val="22"/>
        </w:rPr>
        <w:t xml:space="preserve"> software and its applicability to finance and accounting operations, including report </w:t>
      </w:r>
      <w:r w:rsidR="002E7D62" w:rsidRPr="007209A5">
        <w:rPr>
          <w:rFonts w:ascii="Arial" w:hAnsi="Arial" w:cs="Arial"/>
          <w:color w:val="000000"/>
          <w:sz w:val="22"/>
        </w:rPr>
        <w:t>development</w:t>
      </w:r>
      <w:r w:rsidRPr="007209A5">
        <w:rPr>
          <w:rFonts w:ascii="Arial" w:hAnsi="Arial" w:cs="Arial"/>
          <w:color w:val="000000"/>
          <w:sz w:val="22"/>
        </w:rPr>
        <w:t>.</w:t>
      </w:r>
    </w:p>
    <w:p w14:paraId="7B7B3280"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Applicable Federal, State, and local ordinances, resolutions, and laws affecting financial operations.</w:t>
      </w:r>
    </w:p>
    <w:p w14:paraId="404D53FB"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Record keeping principles and procedures.</w:t>
      </w:r>
    </w:p>
    <w:p w14:paraId="719BAB35"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Modern office practices, methods and computer equipment.</w:t>
      </w:r>
    </w:p>
    <w:p w14:paraId="7C040716" w14:textId="77777777" w:rsidR="00261049" w:rsidRPr="00261049" w:rsidRDefault="00261049" w:rsidP="00261049">
      <w:pPr>
        <w:numPr>
          <w:ilvl w:val="0"/>
          <w:numId w:val="29"/>
        </w:numPr>
        <w:tabs>
          <w:tab w:val="clear" w:pos="720"/>
          <w:tab w:val="num" w:pos="360"/>
        </w:tabs>
        <w:ind w:left="360"/>
        <w:jc w:val="both"/>
        <w:rPr>
          <w:rFonts w:ascii="Arial" w:hAnsi="Arial" w:cs="Arial"/>
          <w:sz w:val="22"/>
        </w:rPr>
      </w:pPr>
      <w:r w:rsidRPr="00261049">
        <w:rPr>
          <w:rFonts w:ascii="Arial" w:hAnsi="Arial" w:cs="Arial"/>
          <w:sz w:val="22"/>
        </w:rPr>
        <w:t xml:space="preserve">English usage, grammar, spelling, vocabulary, and punctuation. </w:t>
      </w:r>
    </w:p>
    <w:p w14:paraId="4190DA7E" w14:textId="77777777" w:rsidR="001D04DF" w:rsidRPr="00261049" w:rsidRDefault="001D04DF" w:rsidP="00261049">
      <w:pPr>
        <w:numPr>
          <w:ilvl w:val="0"/>
          <w:numId w:val="23"/>
        </w:numPr>
        <w:tabs>
          <w:tab w:val="clear" w:pos="720"/>
          <w:tab w:val="num" w:pos="374"/>
        </w:tabs>
        <w:ind w:left="374"/>
        <w:jc w:val="both"/>
        <w:rPr>
          <w:rFonts w:ascii="Arial" w:hAnsi="Arial" w:cs="Arial"/>
          <w:sz w:val="22"/>
          <w:szCs w:val="22"/>
        </w:rPr>
      </w:pPr>
      <w:r w:rsidRPr="00261049">
        <w:rPr>
          <w:rFonts w:ascii="Arial" w:hAnsi="Arial" w:cs="Arial"/>
          <w:sz w:val="22"/>
          <w:szCs w:val="22"/>
        </w:rPr>
        <w:t>Techniques for providing a high level of customer service by effectively dealing with the public, vendors, contractors, and Agency staff.</w:t>
      </w:r>
    </w:p>
    <w:p w14:paraId="6D1AE538" w14:textId="77777777" w:rsidR="00B57A93" w:rsidRPr="001D04DF" w:rsidRDefault="00B57A93" w:rsidP="001D04DF">
      <w:pPr>
        <w:jc w:val="both"/>
        <w:rPr>
          <w:rFonts w:ascii="Arial" w:hAnsi="Arial" w:cs="Arial"/>
          <w:sz w:val="22"/>
          <w:szCs w:val="22"/>
        </w:rPr>
      </w:pPr>
    </w:p>
    <w:p w14:paraId="3BD88031" w14:textId="77777777" w:rsidR="001D04DF" w:rsidRPr="001D04DF" w:rsidRDefault="001D04DF" w:rsidP="001D04DF">
      <w:pPr>
        <w:jc w:val="both"/>
        <w:rPr>
          <w:rFonts w:ascii="Arial" w:hAnsi="Arial" w:cs="Arial"/>
          <w:b/>
          <w:color w:val="000000"/>
          <w:sz w:val="22"/>
          <w:szCs w:val="22"/>
        </w:rPr>
      </w:pPr>
      <w:r w:rsidRPr="001D04DF">
        <w:rPr>
          <w:rFonts w:ascii="Arial" w:hAnsi="Arial" w:cs="Arial"/>
          <w:b/>
          <w:color w:val="000000"/>
          <w:sz w:val="22"/>
          <w:szCs w:val="22"/>
        </w:rPr>
        <w:t xml:space="preserve">Ability to: </w:t>
      </w:r>
    </w:p>
    <w:p w14:paraId="7BBAB289" w14:textId="77777777" w:rsidR="001D04DF" w:rsidRPr="001D04DF" w:rsidRDefault="001D04DF" w:rsidP="001D04DF">
      <w:pPr>
        <w:jc w:val="both"/>
        <w:rPr>
          <w:rFonts w:ascii="Arial" w:hAnsi="Arial" w:cs="Arial"/>
          <w:b/>
          <w:color w:val="000000"/>
          <w:sz w:val="22"/>
          <w:szCs w:val="22"/>
        </w:rPr>
      </w:pPr>
    </w:p>
    <w:p w14:paraId="446030B3"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Collect, analyze, evaluate, and interpret complex information and data, including complex financial and accounting data. </w:t>
      </w:r>
    </w:p>
    <w:p w14:paraId="3939117A"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Understand accounting principles and concepts. </w:t>
      </w:r>
    </w:p>
    <w:p w14:paraId="5D6055FA"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Forecast revenues for the preparation of long and short-term financial plans and budget documents. </w:t>
      </w:r>
    </w:p>
    <w:p w14:paraId="53CF3DCC"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Read, analyze, and interpret financial reports. </w:t>
      </w:r>
    </w:p>
    <w:p w14:paraId="50829D1D"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lastRenderedPageBreak/>
        <w:t xml:space="preserve">Prepare clear and concise administrative and financial reports. </w:t>
      </w:r>
    </w:p>
    <w:p w14:paraId="3DD251DA"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Interpret computer-generated data and reports. </w:t>
      </w:r>
    </w:p>
    <w:p w14:paraId="489AFCC0"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Prepare large and complex budgets. </w:t>
      </w:r>
    </w:p>
    <w:p w14:paraId="7CDF2272"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Interpret and apply applicable Federal, State, and local policies, laws, and regulations. </w:t>
      </w:r>
    </w:p>
    <w:p w14:paraId="1739614F" w14:textId="77777777" w:rsidR="00B57A93" w:rsidRPr="00B57A93" w:rsidRDefault="00B57A93" w:rsidP="00B57A93">
      <w:pPr>
        <w:widowControl w:val="0"/>
        <w:numPr>
          <w:ilvl w:val="0"/>
          <w:numId w:val="31"/>
        </w:numPr>
        <w:tabs>
          <w:tab w:val="clear" w:pos="720"/>
          <w:tab w:val="num" w:pos="360"/>
          <w:tab w:val="left" w:pos="1871"/>
        </w:tabs>
        <w:autoSpaceDE w:val="0"/>
        <w:autoSpaceDN w:val="0"/>
        <w:adjustRightInd w:val="0"/>
        <w:ind w:left="360"/>
        <w:jc w:val="both"/>
        <w:rPr>
          <w:rFonts w:ascii="Arial" w:hAnsi="Arial" w:cs="Arial"/>
          <w:color w:val="000000"/>
          <w:spacing w:val="-2"/>
          <w:sz w:val="22"/>
        </w:rPr>
      </w:pPr>
      <w:r w:rsidRPr="00B57A93">
        <w:rPr>
          <w:rFonts w:ascii="Arial" w:hAnsi="Arial" w:cs="Arial"/>
          <w:color w:val="000000"/>
          <w:sz w:val="22"/>
        </w:rPr>
        <w:t xml:space="preserve">Analyze data and information using established criteria in order to determine consequences and to identify </w:t>
      </w:r>
      <w:r w:rsidRPr="00B57A93">
        <w:rPr>
          <w:rFonts w:ascii="Arial" w:hAnsi="Arial" w:cs="Arial"/>
          <w:color w:val="000000"/>
          <w:spacing w:val="-2"/>
          <w:sz w:val="22"/>
        </w:rPr>
        <w:t xml:space="preserve">and select alternatives. </w:t>
      </w:r>
    </w:p>
    <w:p w14:paraId="0F56CAC6"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 xml:space="preserve">Work on multiple projects with competing priorities effectively and in a timely manner; organize and prioritize timelines for self and others in an effective and timely manner. </w:t>
      </w:r>
    </w:p>
    <w:p w14:paraId="0FADD4D1"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Evaluate and develop improvements in operations, procedures, policies, or methods.</w:t>
      </w:r>
    </w:p>
    <w:p w14:paraId="1ACA02F6"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Understand and carry out a variety of complex instructions in a responsible and independent manner.</w:t>
      </w:r>
    </w:p>
    <w:p w14:paraId="52E05136" w14:textId="77777777" w:rsidR="00F264CF" w:rsidRDefault="00F264CF" w:rsidP="00B57A93">
      <w:pPr>
        <w:numPr>
          <w:ilvl w:val="0"/>
          <w:numId w:val="13"/>
        </w:numPr>
        <w:jc w:val="both"/>
        <w:rPr>
          <w:rFonts w:ascii="Arial" w:hAnsi="Arial" w:cs="Arial"/>
          <w:sz w:val="22"/>
        </w:rPr>
      </w:pPr>
      <w:r>
        <w:rPr>
          <w:rFonts w:ascii="Arial" w:hAnsi="Arial" w:cs="Arial"/>
          <w:sz w:val="22"/>
        </w:rPr>
        <w:t>Prepare fiscal procedures</w:t>
      </w:r>
      <w:r w:rsidR="0081566F">
        <w:rPr>
          <w:rFonts w:ascii="Arial" w:hAnsi="Arial" w:cs="Arial"/>
          <w:sz w:val="22"/>
        </w:rPr>
        <w:t>.</w:t>
      </w:r>
    </w:p>
    <w:p w14:paraId="02986727" w14:textId="77777777" w:rsidR="00B57A93" w:rsidRPr="00B57A93" w:rsidRDefault="00F264CF" w:rsidP="00B57A93">
      <w:pPr>
        <w:numPr>
          <w:ilvl w:val="0"/>
          <w:numId w:val="13"/>
        </w:numPr>
        <w:jc w:val="both"/>
        <w:rPr>
          <w:rFonts w:ascii="Arial" w:hAnsi="Arial" w:cs="Arial"/>
          <w:sz w:val="22"/>
        </w:rPr>
      </w:pPr>
      <w:r>
        <w:rPr>
          <w:rFonts w:ascii="Arial" w:hAnsi="Arial" w:cs="Arial"/>
          <w:sz w:val="22"/>
        </w:rPr>
        <w:t>Research regulations, procedures and/or technical reference materials</w:t>
      </w:r>
      <w:r w:rsidR="00B57A93" w:rsidRPr="00B57A93">
        <w:rPr>
          <w:rFonts w:ascii="Arial" w:hAnsi="Arial" w:cs="Arial"/>
          <w:sz w:val="22"/>
        </w:rPr>
        <w:t xml:space="preserve">. </w:t>
      </w:r>
    </w:p>
    <w:p w14:paraId="2BB9F12D"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 xml:space="preserve">Establish and maintain a variety of files and records. </w:t>
      </w:r>
    </w:p>
    <w:p w14:paraId="1766130F" w14:textId="77777777" w:rsidR="001D04DF" w:rsidRPr="00B57A93" w:rsidRDefault="001D04DF" w:rsidP="001D04DF">
      <w:pPr>
        <w:numPr>
          <w:ilvl w:val="0"/>
          <w:numId w:val="24"/>
        </w:numPr>
        <w:tabs>
          <w:tab w:val="clear" w:pos="720"/>
          <w:tab w:val="num" w:pos="374"/>
        </w:tabs>
        <w:ind w:left="374"/>
        <w:jc w:val="both"/>
        <w:rPr>
          <w:rFonts w:ascii="Arial" w:hAnsi="Arial" w:cs="Arial"/>
          <w:color w:val="000000"/>
          <w:sz w:val="22"/>
          <w:szCs w:val="22"/>
        </w:rPr>
      </w:pPr>
      <w:r w:rsidRPr="00B57A93">
        <w:rPr>
          <w:rFonts w:ascii="Arial" w:hAnsi="Arial" w:cs="Arial"/>
          <w:sz w:val="22"/>
          <w:szCs w:val="22"/>
        </w:rPr>
        <w:t>Operate modern office equipment, including computer equipment and</w:t>
      </w:r>
      <w:r w:rsidRPr="00B57A93">
        <w:rPr>
          <w:rFonts w:ascii="Arial" w:hAnsi="Arial" w:cs="Arial"/>
          <w:color w:val="000000"/>
          <w:sz w:val="22"/>
          <w:szCs w:val="22"/>
        </w:rPr>
        <w:t xml:space="preserve"> word-processing, database, spreadsheet, and graphics software applications programs. </w:t>
      </w:r>
    </w:p>
    <w:p w14:paraId="41F5EA69" w14:textId="77777777" w:rsidR="001D04DF" w:rsidRPr="001D04DF" w:rsidRDefault="001D04DF" w:rsidP="001D04DF">
      <w:pPr>
        <w:numPr>
          <w:ilvl w:val="0"/>
          <w:numId w:val="24"/>
        </w:numPr>
        <w:tabs>
          <w:tab w:val="clear" w:pos="720"/>
          <w:tab w:val="num" w:pos="374"/>
        </w:tabs>
        <w:ind w:left="374"/>
        <w:jc w:val="both"/>
        <w:rPr>
          <w:rFonts w:ascii="Arial" w:hAnsi="Arial" w:cs="Arial"/>
          <w:sz w:val="22"/>
          <w:szCs w:val="22"/>
        </w:rPr>
      </w:pPr>
      <w:r w:rsidRPr="001D04DF">
        <w:rPr>
          <w:rFonts w:ascii="Arial" w:hAnsi="Arial" w:cs="Arial"/>
          <w:sz w:val="22"/>
          <w:szCs w:val="22"/>
        </w:rPr>
        <w:t>Use English effectively to communicate in person, over the telephone, and in writing.</w:t>
      </w:r>
    </w:p>
    <w:p w14:paraId="122E8E52" w14:textId="77777777" w:rsidR="001D04DF" w:rsidRPr="001D04DF" w:rsidRDefault="001D04DF" w:rsidP="001D04DF">
      <w:pPr>
        <w:numPr>
          <w:ilvl w:val="0"/>
          <w:numId w:val="24"/>
        </w:numPr>
        <w:tabs>
          <w:tab w:val="clear" w:pos="720"/>
          <w:tab w:val="num" w:pos="374"/>
        </w:tabs>
        <w:ind w:left="374"/>
        <w:jc w:val="both"/>
        <w:rPr>
          <w:rFonts w:ascii="Arial" w:hAnsi="Arial" w:cs="Arial"/>
          <w:sz w:val="22"/>
          <w:szCs w:val="22"/>
        </w:rPr>
      </w:pPr>
      <w:r w:rsidRPr="001D04DF">
        <w:rPr>
          <w:rFonts w:ascii="Arial" w:hAnsi="Arial" w:cs="Arial"/>
          <w:sz w:val="22"/>
          <w:szCs w:val="22"/>
        </w:rPr>
        <w:t>Use tact, initiative, prudence, and independent judgment within general policy, procedural, and legal guidelines.</w:t>
      </w:r>
    </w:p>
    <w:p w14:paraId="1F16A0E7" w14:textId="77777777" w:rsidR="001D04DF" w:rsidRPr="001D04DF" w:rsidRDefault="001D04DF" w:rsidP="001D04DF">
      <w:pPr>
        <w:numPr>
          <w:ilvl w:val="0"/>
          <w:numId w:val="24"/>
        </w:numPr>
        <w:tabs>
          <w:tab w:val="clear" w:pos="720"/>
          <w:tab w:val="num" w:pos="374"/>
        </w:tabs>
        <w:ind w:left="374"/>
        <w:jc w:val="both"/>
        <w:rPr>
          <w:rFonts w:ascii="Arial" w:hAnsi="Arial" w:cs="Arial"/>
          <w:color w:val="000000"/>
          <w:sz w:val="22"/>
          <w:szCs w:val="22"/>
        </w:rPr>
      </w:pPr>
      <w:r w:rsidRPr="001D04DF">
        <w:rPr>
          <w:rFonts w:ascii="Arial" w:hAnsi="Arial" w:cs="Arial"/>
          <w:color w:val="000000"/>
          <w:sz w:val="22"/>
          <w:szCs w:val="22"/>
        </w:rPr>
        <w:t>Establish, maintain, and foster positive and harmonious working relationships with those contacted in the course of work.</w:t>
      </w:r>
    </w:p>
    <w:p w14:paraId="422791D6" w14:textId="77777777" w:rsidR="001D04DF" w:rsidRPr="001D04DF" w:rsidRDefault="001D04DF" w:rsidP="001D04DF">
      <w:pPr>
        <w:jc w:val="both"/>
        <w:rPr>
          <w:rFonts w:ascii="Arial" w:hAnsi="Arial" w:cs="Arial"/>
          <w:b/>
          <w:sz w:val="22"/>
          <w:szCs w:val="22"/>
        </w:rPr>
      </w:pPr>
    </w:p>
    <w:p w14:paraId="0312A95F" w14:textId="77777777" w:rsidR="00F264CF" w:rsidRDefault="00D76DC6" w:rsidP="00F264CF">
      <w:pPr>
        <w:pStyle w:val="BodyText"/>
        <w:rPr>
          <w:rFonts w:ascii="Arial" w:hAnsi="Arial" w:cs="Arial"/>
          <w:i/>
          <w:iCs/>
          <w:sz w:val="22"/>
          <w:szCs w:val="22"/>
        </w:rPr>
      </w:pPr>
      <w:r w:rsidRPr="002E3371">
        <w:rPr>
          <w:rFonts w:ascii="Arial" w:hAnsi="Arial" w:cs="Arial"/>
          <w:b/>
          <w:bCs/>
          <w:sz w:val="22"/>
          <w:szCs w:val="22"/>
          <w:u w:val="single"/>
        </w:rPr>
        <w:t>EDUCATION AND EXPERIENCE</w:t>
      </w:r>
      <w:r w:rsidR="00395C7D">
        <w:rPr>
          <w:rFonts w:ascii="Arial" w:hAnsi="Arial" w:cs="Arial"/>
          <w:b/>
          <w:bCs/>
          <w:sz w:val="22"/>
          <w:szCs w:val="22"/>
        </w:rPr>
        <w:t>:</w:t>
      </w:r>
      <w:r w:rsidR="00395C7D">
        <w:rPr>
          <w:rFonts w:ascii="Arial" w:hAnsi="Arial" w:cs="Arial"/>
          <w:sz w:val="22"/>
          <w:szCs w:val="22"/>
        </w:rPr>
        <w:t xml:space="preserve">  </w:t>
      </w:r>
    </w:p>
    <w:p w14:paraId="7DF840D4" w14:textId="77777777" w:rsidR="00F264CF" w:rsidRDefault="00F264CF" w:rsidP="00F264CF">
      <w:pPr>
        <w:pStyle w:val="BodyText"/>
        <w:ind w:firstLine="720"/>
        <w:rPr>
          <w:rFonts w:ascii="Arial" w:hAnsi="Arial" w:cs="Arial"/>
          <w:b/>
          <w:bCs/>
          <w:sz w:val="22"/>
          <w:szCs w:val="22"/>
        </w:rPr>
      </w:pPr>
    </w:p>
    <w:p w14:paraId="37DC0260" w14:textId="77777777" w:rsidR="001D04DF" w:rsidRDefault="00F264CF" w:rsidP="00F264CF">
      <w:pPr>
        <w:pStyle w:val="BodyText"/>
        <w:ind w:left="720"/>
        <w:rPr>
          <w:rFonts w:ascii="Arial" w:hAnsi="Arial" w:cs="Arial"/>
          <w:sz w:val="22"/>
        </w:rPr>
      </w:pPr>
      <w:r w:rsidRPr="00F264CF">
        <w:rPr>
          <w:rFonts w:ascii="Arial" w:hAnsi="Arial" w:cs="Arial"/>
          <w:b/>
          <w:bCs/>
          <w:sz w:val="22"/>
          <w:szCs w:val="22"/>
        </w:rPr>
        <w:t>Education</w:t>
      </w:r>
      <w:r>
        <w:rPr>
          <w:rFonts w:ascii="Arial" w:hAnsi="Arial" w:cs="Arial"/>
          <w:i/>
          <w:iCs/>
          <w:sz w:val="22"/>
          <w:szCs w:val="22"/>
        </w:rPr>
        <w:t xml:space="preserve">: </w:t>
      </w:r>
      <w:r>
        <w:rPr>
          <w:rFonts w:ascii="Arial" w:hAnsi="Arial" w:cs="Arial"/>
          <w:sz w:val="22"/>
        </w:rPr>
        <w:t>Bachelor’s degree from an accredited college or university is required, preferably in accounting or bu</w:t>
      </w:r>
      <w:r w:rsidR="00A12E31">
        <w:rPr>
          <w:rFonts w:ascii="Arial" w:hAnsi="Arial" w:cs="Arial"/>
          <w:sz w:val="22"/>
        </w:rPr>
        <w:t>siness or public administration with upper division course work in accounting, finance or closely related field.</w:t>
      </w:r>
    </w:p>
    <w:p w14:paraId="0E53E2F0" w14:textId="77777777" w:rsidR="00F264CF" w:rsidRDefault="00F264CF" w:rsidP="00F264CF">
      <w:pPr>
        <w:pStyle w:val="BodyText"/>
        <w:ind w:left="720"/>
        <w:rPr>
          <w:rFonts w:ascii="Arial" w:hAnsi="Arial" w:cs="Arial"/>
          <w:sz w:val="22"/>
          <w:szCs w:val="22"/>
        </w:rPr>
      </w:pPr>
    </w:p>
    <w:p w14:paraId="4335BE4B" w14:textId="77777777" w:rsidR="00F264CF" w:rsidRPr="00B57A93" w:rsidRDefault="00F264CF" w:rsidP="00F264CF">
      <w:pPr>
        <w:pStyle w:val="BodyText"/>
        <w:ind w:left="720"/>
        <w:rPr>
          <w:rFonts w:ascii="Arial" w:hAnsi="Arial" w:cs="Arial"/>
          <w:sz w:val="22"/>
          <w:szCs w:val="22"/>
        </w:rPr>
      </w:pPr>
      <w:r w:rsidRPr="00991A86">
        <w:rPr>
          <w:rFonts w:ascii="Arial" w:hAnsi="Arial" w:cs="Arial"/>
          <w:b/>
          <w:bCs/>
          <w:sz w:val="22"/>
          <w:szCs w:val="22"/>
        </w:rPr>
        <w:t>Experience</w:t>
      </w:r>
      <w:r>
        <w:rPr>
          <w:rFonts w:ascii="Arial" w:hAnsi="Arial" w:cs="Arial"/>
          <w:sz w:val="22"/>
          <w:szCs w:val="22"/>
        </w:rPr>
        <w:t xml:space="preserve">: </w:t>
      </w:r>
      <w:r w:rsidR="0018698B">
        <w:rPr>
          <w:rFonts w:ascii="Arial" w:hAnsi="Arial" w:cs="Arial"/>
          <w:sz w:val="22"/>
          <w:szCs w:val="22"/>
        </w:rPr>
        <w:t>Some accounting experience is desirable.</w:t>
      </w:r>
    </w:p>
    <w:p w14:paraId="7FD22A6B" w14:textId="77777777" w:rsidR="001D04DF" w:rsidRPr="001D04DF" w:rsidRDefault="001D04DF" w:rsidP="001D04DF">
      <w:pPr>
        <w:jc w:val="both"/>
        <w:rPr>
          <w:rFonts w:ascii="Arial" w:hAnsi="Arial" w:cs="Arial"/>
          <w:color w:val="000000"/>
          <w:sz w:val="22"/>
          <w:szCs w:val="22"/>
        </w:rPr>
      </w:pPr>
    </w:p>
    <w:p w14:paraId="3CB24FA5" w14:textId="77777777" w:rsidR="001D04DF" w:rsidRPr="001D04DF" w:rsidRDefault="001D04DF" w:rsidP="001D04DF">
      <w:pPr>
        <w:jc w:val="both"/>
        <w:rPr>
          <w:rFonts w:ascii="Arial" w:hAnsi="Arial" w:cs="Arial"/>
          <w:b/>
          <w:color w:val="000000"/>
          <w:sz w:val="22"/>
          <w:szCs w:val="22"/>
          <w:u w:val="single"/>
        </w:rPr>
      </w:pPr>
      <w:r w:rsidRPr="001D04DF">
        <w:rPr>
          <w:rFonts w:ascii="Arial" w:hAnsi="Arial" w:cs="Arial"/>
          <w:b/>
          <w:color w:val="000000"/>
          <w:sz w:val="22"/>
          <w:szCs w:val="22"/>
          <w:u w:val="single"/>
        </w:rPr>
        <w:t>PHYSICAL DEMANDS</w:t>
      </w:r>
    </w:p>
    <w:p w14:paraId="1FA641B0" w14:textId="77777777" w:rsidR="001D04DF" w:rsidRPr="001D04DF" w:rsidRDefault="001D04DF" w:rsidP="001D04DF">
      <w:pPr>
        <w:jc w:val="both"/>
        <w:rPr>
          <w:rFonts w:ascii="Arial" w:hAnsi="Arial" w:cs="Arial"/>
          <w:sz w:val="22"/>
          <w:szCs w:val="22"/>
        </w:rPr>
      </w:pPr>
    </w:p>
    <w:p w14:paraId="4832C11F" w14:textId="77777777" w:rsidR="001D04DF" w:rsidRPr="001D04DF" w:rsidRDefault="001D04DF" w:rsidP="001D04DF">
      <w:pPr>
        <w:jc w:val="both"/>
        <w:rPr>
          <w:rFonts w:ascii="Arial" w:hAnsi="Arial" w:cs="Arial"/>
          <w:sz w:val="22"/>
          <w:szCs w:val="22"/>
        </w:rPr>
      </w:pPr>
      <w:r w:rsidRPr="001D04DF">
        <w:rPr>
          <w:rFonts w:ascii="Arial" w:hAnsi="Arial" w:cs="Arial"/>
          <w:sz w:val="22"/>
          <w:szCs w:val="22"/>
        </w:rPr>
        <w:t>Must possess mobility to work in a standard office setting and use standard office equipment, including a computer; vision to read printed materials and a computer screen; and hearing and speech to communicate in person, before groups, and over the telephone.  This is primarily a sedentary office classification although standing in work areas and walking between work areas may be required.  Finger dexterity is needed to access, enter, and retrieve data using a computer keyboard or calculator and to operate standard office equipment.  Positions in this classification occasionally bend, stoop, kneel, reach, push, and pull drawers open and closed to retrieve and file information.  Employees must possess the ability to lift, carry, push, and pull materials and objects weighing up to 25 pounds.</w:t>
      </w:r>
    </w:p>
    <w:p w14:paraId="5E27A757" w14:textId="77777777" w:rsidR="001D04DF" w:rsidRPr="001D04DF" w:rsidRDefault="001D04DF" w:rsidP="001D04DF">
      <w:pPr>
        <w:jc w:val="both"/>
        <w:rPr>
          <w:rFonts w:ascii="Arial" w:hAnsi="Arial" w:cs="Arial"/>
          <w:sz w:val="22"/>
          <w:szCs w:val="22"/>
        </w:rPr>
      </w:pPr>
    </w:p>
    <w:p w14:paraId="324B8FB8" w14:textId="77777777" w:rsidR="001D04DF" w:rsidRPr="001D04DF" w:rsidRDefault="001D04DF" w:rsidP="001D04DF">
      <w:pPr>
        <w:jc w:val="both"/>
        <w:rPr>
          <w:rFonts w:ascii="Arial" w:hAnsi="Arial" w:cs="Arial"/>
          <w:b/>
          <w:caps/>
          <w:sz w:val="22"/>
          <w:szCs w:val="22"/>
          <w:u w:val="single"/>
        </w:rPr>
      </w:pPr>
      <w:r w:rsidRPr="001D04DF">
        <w:rPr>
          <w:rFonts w:ascii="Arial" w:hAnsi="Arial" w:cs="Arial"/>
          <w:b/>
          <w:caps/>
          <w:sz w:val="22"/>
          <w:szCs w:val="22"/>
          <w:u w:val="single"/>
        </w:rPr>
        <w:t>Environmental Elements</w:t>
      </w:r>
    </w:p>
    <w:p w14:paraId="17D55AE4" w14:textId="77777777" w:rsidR="001D04DF" w:rsidRPr="001D04DF" w:rsidRDefault="001D04DF" w:rsidP="001D04DF">
      <w:pPr>
        <w:jc w:val="both"/>
        <w:rPr>
          <w:rFonts w:ascii="Arial" w:hAnsi="Arial" w:cs="Arial"/>
          <w:sz w:val="22"/>
          <w:szCs w:val="22"/>
        </w:rPr>
      </w:pPr>
    </w:p>
    <w:p w14:paraId="6F0C9685" w14:textId="77777777" w:rsidR="001D04DF" w:rsidRPr="001D04DF" w:rsidRDefault="001D04DF" w:rsidP="001D04DF">
      <w:pPr>
        <w:jc w:val="both"/>
        <w:rPr>
          <w:rFonts w:ascii="Arial" w:hAnsi="Arial" w:cs="Arial"/>
          <w:b/>
          <w:sz w:val="22"/>
          <w:szCs w:val="22"/>
        </w:rPr>
      </w:pPr>
      <w:r w:rsidRPr="001D04DF">
        <w:rPr>
          <w:rFonts w:ascii="Arial" w:hAnsi="Arial" w:cs="Arial"/>
          <w:sz w:val="22"/>
          <w:szCs w:val="22"/>
        </w:rPr>
        <w:t>Employees work in an office environment with moderate noise levels, controlled temperature conditions, and no direct exposure to hazardous physical substances.  Employees may interact with upset staff and/or public and private representatives in interpreting and enforcing departmental policies and procedures.</w:t>
      </w:r>
    </w:p>
    <w:p w14:paraId="50F76746" w14:textId="77777777" w:rsidR="000C35D2" w:rsidRPr="001D04DF" w:rsidRDefault="000C35D2" w:rsidP="001D04DF">
      <w:pPr>
        <w:jc w:val="both"/>
        <w:rPr>
          <w:rFonts w:ascii="Arial" w:hAnsi="Arial" w:cs="Arial"/>
          <w:sz w:val="22"/>
          <w:szCs w:val="22"/>
        </w:rPr>
      </w:pPr>
    </w:p>
    <w:sectPr w:rsidR="000C35D2" w:rsidRPr="001D04DF" w:rsidSect="000D4D23">
      <w:headerReference w:type="even" r:id="rId8"/>
      <w:headerReference w:type="default" r:id="rId9"/>
      <w:type w:val="continuous"/>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85F5B" w14:textId="77777777" w:rsidR="00FF3378" w:rsidRDefault="00FF3378">
      <w:r>
        <w:separator/>
      </w:r>
    </w:p>
  </w:endnote>
  <w:endnote w:type="continuationSeparator" w:id="0">
    <w:p w14:paraId="101455EE" w14:textId="77777777" w:rsidR="00FF3378" w:rsidRDefault="00F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6041" w14:textId="77777777" w:rsidR="00FF3378" w:rsidRDefault="00FF3378">
      <w:r>
        <w:separator/>
      </w:r>
    </w:p>
  </w:footnote>
  <w:footnote w:type="continuationSeparator" w:id="0">
    <w:p w14:paraId="7AF82426" w14:textId="77777777" w:rsidR="00FF3378" w:rsidRDefault="00F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7004" w14:textId="77777777" w:rsidR="00393B30" w:rsidRDefault="003130AA">
    <w:pPr>
      <w:pStyle w:val="Header"/>
      <w:framePr w:wrap="around" w:vAnchor="text" w:hAnchor="margin" w:xAlign="right" w:y="1"/>
      <w:rPr>
        <w:rStyle w:val="PageNumber"/>
      </w:rPr>
    </w:pPr>
    <w:r>
      <w:rPr>
        <w:rStyle w:val="PageNumber"/>
      </w:rPr>
      <w:fldChar w:fldCharType="begin"/>
    </w:r>
    <w:r w:rsidR="00393B30">
      <w:rPr>
        <w:rStyle w:val="PageNumber"/>
      </w:rPr>
      <w:instrText xml:space="preserve">PAGE  </w:instrText>
    </w:r>
    <w:r>
      <w:rPr>
        <w:rStyle w:val="PageNumber"/>
      </w:rPr>
      <w:fldChar w:fldCharType="end"/>
    </w:r>
  </w:p>
  <w:p w14:paraId="51C105FF" w14:textId="77777777" w:rsidR="00393B30" w:rsidRDefault="00393B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E682" w14:textId="77777777" w:rsidR="00393B30" w:rsidRDefault="00393B30">
    <w:pPr>
      <w:pStyle w:val="Header"/>
      <w:ind w:right="360"/>
      <w:rPr>
        <w:rFonts w:ascii="Arial" w:hAnsi="Arial" w:cs="Arial"/>
        <w:sz w:val="20"/>
      </w:rPr>
    </w:pPr>
    <w:r>
      <w:rPr>
        <w:rFonts w:ascii="Arial" w:hAnsi="Arial" w:cs="Arial"/>
        <w:sz w:val="20"/>
      </w:rPr>
      <w:t>Accountant - I</w:t>
    </w:r>
  </w:p>
  <w:p w14:paraId="63C804EE" w14:textId="77777777" w:rsidR="00393B30" w:rsidRDefault="00393B30">
    <w:pPr>
      <w:pStyle w:val="Header"/>
      <w:ind w:right="360"/>
    </w:pPr>
    <w:r>
      <w:rPr>
        <w:rFonts w:ascii="Arial" w:hAnsi="Arial" w:cs="Arial"/>
        <w:sz w:val="20"/>
      </w:rPr>
      <w:t xml:space="preserve">Page </w:t>
    </w:r>
    <w:r w:rsidR="003130AA">
      <w:rPr>
        <w:rFonts w:ascii="Arial" w:hAnsi="Arial" w:cs="Arial"/>
        <w:sz w:val="20"/>
      </w:rPr>
      <w:fldChar w:fldCharType="begin"/>
    </w:r>
    <w:r>
      <w:rPr>
        <w:rFonts w:ascii="Arial" w:hAnsi="Arial" w:cs="Arial"/>
        <w:sz w:val="20"/>
      </w:rPr>
      <w:instrText xml:space="preserve"> PAGE </w:instrText>
    </w:r>
    <w:r w:rsidR="003130AA">
      <w:rPr>
        <w:rFonts w:ascii="Arial" w:hAnsi="Arial" w:cs="Arial"/>
        <w:sz w:val="20"/>
      </w:rPr>
      <w:fldChar w:fldCharType="separate"/>
    </w:r>
    <w:r w:rsidR="00237C76">
      <w:rPr>
        <w:rFonts w:ascii="Arial" w:hAnsi="Arial" w:cs="Arial"/>
        <w:noProof/>
        <w:sz w:val="20"/>
      </w:rPr>
      <w:t>2</w:t>
    </w:r>
    <w:r w:rsidR="003130AA">
      <w:rPr>
        <w:rFonts w:ascii="Arial" w:hAnsi="Arial" w:cs="Arial"/>
        <w:sz w:val="20"/>
      </w:rPr>
      <w:fldChar w:fldCharType="end"/>
    </w:r>
    <w:r>
      <w:rPr>
        <w:rFonts w:ascii="Arial" w:hAnsi="Arial" w:cs="Arial"/>
        <w:sz w:val="20"/>
      </w:rPr>
      <w:t xml:space="preserve"> of </w:t>
    </w:r>
    <w:r w:rsidR="003130AA">
      <w:rPr>
        <w:rFonts w:ascii="Arial" w:hAnsi="Arial" w:cs="Arial"/>
        <w:sz w:val="20"/>
      </w:rPr>
      <w:fldChar w:fldCharType="begin"/>
    </w:r>
    <w:r>
      <w:rPr>
        <w:rFonts w:ascii="Arial" w:hAnsi="Arial" w:cs="Arial"/>
        <w:sz w:val="20"/>
      </w:rPr>
      <w:instrText xml:space="preserve"> NUMPAGES </w:instrText>
    </w:r>
    <w:r w:rsidR="003130AA">
      <w:rPr>
        <w:rFonts w:ascii="Arial" w:hAnsi="Arial" w:cs="Arial"/>
        <w:sz w:val="20"/>
      </w:rPr>
      <w:fldChar w:fldCharType="separate"/>
    </w:r>
    <w:r w:rsidR="00237C76">
      <w:rPr>
        <w:rFonts w:ascii="Arial" w:hAnsi="Arial" w:cs="Arial"/>
        <w:noProof/>
        <w:sz w:val="20"/>
      </w:rPr>
      <w:t>3</w:t>
    </w:r>
    <w:r w:rsidR="003130AA">
      <w:rPr>
        <w:rFonts w:ascii="Arial" w:hAnsi="Arial" w:cs="Arial"/>
        <w:sz w:val="20"/>
      </w:rPr>
      <w:fldChar w:fldCharType="end"/>
    </w:r>
  </w:p>
  <w:p w14:paraId="0B721A79" w14:textId="77777777" w:rsidR="00393B30" w:rsidRDefault="00393B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B6"/>
    <w:multiLevelType w:val="hybridMultilevel"/>
    <w:tmpl w:val="1CA0A17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E7E6C"/>
    <w:multiLevelType w:val="hybridMultilevel"/>
    <w:tmpl w:val="E96A0A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D28CB"/>
    <w:multiLevelType w:val="hybridMultilevel"/>
    <w:tmpl w:val="47502F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90ACE"/>
    <w:multiLevelType w:val="hybridMultilevel"/>
    <w:tmpl w:val="66EE15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036877"/>
    <w:multiLevelType w:val="hybridMultilevel"/>
    <w:tmpl w:val="AF72525A"/>
    <w:lvl w:ilvl="0" w:tplc="0409000B">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67D83"/>
    <w:multiLevelType w:val="hybridMultilevel"/>
    <w:tmpl w:val="DE700D04"/>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519C1"/>
    <w:multiLevelType w:val="hybridMultilevel"/>
    <w:tmpl w:val="5130F6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B6849710">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DE70FC"/>
    <w:multiLevelType w:val="hybridMultilevel"/>
    <w:tmpl w:val="5EFA2B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ED71AE0"/>
    <w:multiLevelType w:val="hybridMultilevel"/>
    <w:tmpl w:val="5DB0A2E2"/>
    <w:lvl w:ilvl="0" w:tplc="8C121D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73C1A"/>
    <w:multiLevelType w:val="hybridMultilevel"/>
    <w:tmpl w:val="BF141DE4"/>
    <w:lvl w:ilvl="0" w:tplc="0409000B">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292AF0"/>
    <w:multiLevelType w:val="hybridMultilevel"/>
    <w:tmpl w:val="C9D22250"/>
    <w:lvl w:ilvl="0" w:tplc="0B703788">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0517A"/>
    <w:multiLevelType w:val="hybridMultilevel"/>
    <w:tmpl w:val="F3186B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065671"/>
    <w:multiLevelType w:val="hybridMultilevel"/>
    <w:tmpl w:val="EDE4F8C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02568"/>
    <w:multiLevelType w:val="hybridMultilevel"/>
    <w:tmpl w:val="6E24E1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EA7982"/>
    <w:multiLevelType w:val="hybridMultilevel"/>
    <w:tmpl w:val="87428694"/>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37AAA"/>
    <w:multiLevelType w:val="multilevel"/>
    <w:tmpl w:val="AF72525A"/>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A24FC"/>
    <w:multiLevelType w:val="hybridMultilevel"/>
    <w:tmpl w:val="0C16E43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3C2886"/>
    <w:multiLevelType w:val="hybridMultilevel"/>
    <w:tmpl w:val="A82C32E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53EF7"/>
    <w:multiLevelType w:val="hybridMultilevel"/>
    <w:tmpl w:val="71F41DE8"/>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5C63F9"/>
    <w:multiLevelType w:val="multilevel"/>
    <w:tmpl w:val="C9D22250"/>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ED606B"/>
    <w:multiLevelType w:val="hybridMultilevel"/>
    <w:tmpl w:val="8B7E0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0"/>
  </w:num>
  <w:num w:numId="3">
    <w:abstractNumId w:val="2"/>
  </w:num>
  <w:num w:numId="4">
    <w:abstractNumId w:val="3"/>
  </w:num>
  <w:num w:numId="5">
    <w:abstractNumId w:val="13"/>
  </w:num>
  <w:num w:numId="6">
    <w:abstractNumId w:val="23"/>
  </w:num>
  <w:num w:numId="7">
    <w:abstractNumId w:val="18"/>
  </w:num>
  <w:num w:numId="8">
    <w:abstractNumId w:val="16"/>
  </w:num>
  <w:num w:numId="9">
    <w:abstractNumId w:val="11"/>
  </w:num>
  <w:num w:numId="10">
    <w:abstractNumId w:val="14"/>
  </w:num>
  <w:num w:numId="11">
    <w:abstractNumId w:val="26"/>
  </w:num>
  <w:num w:numId="12">
    <w:abstractNumId w:val="8"/>
  </w:num>
  <w:num w:numId="13">
    <w:abstractNumId w:val="10"/>
  </w:num>
  <w:num w:numId="14">
    <w:abstractNumId w:val="12"/>
  </w:num>
  <w:num w:numId="15">
    <w:abstractNumId w:val="30"/>
  </w:num>
  <w:num w:numId="16">
    <w:abstractNumId w:val="17"/>
  </w:num>
  <w:num w:numId="17">
    <w:abstractNumId w:val="28"/>
  </w:num>
  <w:num w:numId="18">
    <w:abstractNumId w:val="15"/>
  </w:num>
  <w:num w:numId="19">
    <w:abstractNumId w:val="27"/>
  </w:num>
  <w:num w:numId="20">
    <w:abstractNumId w:val="4"/>
  </w:num>
  <w:num w:numId="21">
    <w:abstractNumId w:val="22"/>
  </w:num>
  <w:num w:numId="22">
    <w:abstractNumId w:val="5"/>
  </w:num>
  <w:num w:numId="23">
    <w:abstractNumId w:val="25"/>
  </w:num>
  <w:num w:numId="24">
    <w:abstractNumId w:val="21"/>
  </w:num>
  <w:num w:numId="25">
    <w:abstractNumId w:val="0"/>
  </w:num>
  <w:num w:numId="26">
    <w:abstractNumId w:val="1"/>
  </w:num>
  <w:num w:numId="27">
    <w:abstractNumId w:val="7"/>
  </w:num>
  <w:num w:numId="28">
    <w:abstractNumId w:val="19"/>
  </w:num>
  <w:num w:numId="29">
    <w:abstractNumId w:val="9"/>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D2"/>
    <w:rsid w:val="00022E2F"/>
    <w:rsid w:val="00046F33"/>
    <w:rsid w:val="000C35D2"/>
    <w:rsid w:val="000D4D23"/>
    <w:rsid w:val="00125901"/>
    <w:rsid w:val="00144A2A"/>
    <w:rsid w:val="00145327"/>
    <w:rsid w:val="00154746"/>
    <w:rsid w:val="0018698B"/>
    <w:rsid w:val="001D04DF"/>
    <w:rsid w:val="00233669"/>
    <w:rsid w:val="00237C76"/>
    <w:rsid w:val="00261049"/>
    <w:rsid w:val="00273938"/>
    <w:rsid w:val="002C50D9"/>
    <w:rsid w:val="002E3371"/>
    <w:rsid w:val="002E7D62"/>
    <w:rsid w:val="002F7A8E"/>
    <w:rsid w:val="003130AA"/>
    <w:rsid w:val="00331B0B"/>
    <w:rsid w:val="00393B30"/>
    <w:rsid w:val="00395C7D"/>
    <w:rsid w:val="003E4189"/>
    <w:rsid w:val="004163CF"/>
    <w:rsid w:val="004169D2"/>
    <w:rsid w:val="00476BA5"/>
    <w:rsid w:val="004946D4"/>
    <w:rsid w:val="005A5B0B"/>
    <w:rsid w:val="005D60E7"/>
    <w:rsid w:val="00605139"/>
    <w:rsid w:val="006061CD"/>
    <w:rsid w:val="006421D4"/>
    <w:rsid w:val="00652448"/>
    <w:rsid w:val="00664020"/>
    <w:rsid w:val="007209A5"/>
    <w:rsid w:val="007B1B6D"/>
    <w:rsid w:val="007E6889"/>
    <w:rsid w:val="0081566F"/>
    <w:rsid w:val="00857063"/>
    <w:rsid w:val="00874464"/>
    <w:rsid w:val="0088468D"/>
    <w:rsid w:val="00904792"/>
    <w:rsid w:val="009546B0"/>
    <w:rsid w:val="00991A86"/>
    <w:rsid w:val="009A6BA1"/>
    <w:rsid w:val="009B4C40"/>
    <w:rsid w:val="009F0332"/>
    <w:rsid w:val="00A0659A"/>
    <w:rsid w:val="00A10241"/>
    <w:rsid w:val="00A12E31"/>
    <w:rsid w:val="00A456A4"/>
    <w:rsid w:val="00A64EA9"/>
    <w:rsid w:val="00AC26FC"/>
    <w:rsid w:val="00AF32A1"/>
    <w:rsid w:val="00B21F96"/>
    <w:rsid w:val="00B57A93"/>
    <w:rsid w:val="00BA67DB"/>
    <w:rsid w:val="00C46737"/>
    <w:rsid w:val="00D25314"/>
    <w:rsid w:val="00D76DC6"/>
    <w:rsid w:val="00D8376B"/>
    <w:rsid w:val="00DF52D9"/>
    <w:rsid w:val="00E84ED1"/>
    <w:rsid w:val="00EB7338"/>
    <w:rsid w:val="00EE372B"/>
    <w:rsid w:val="00EE5C00"/>
    <w:rsid w:val="00EE7821"/>
    <w:rsid w:val="00F01227"/>
    <w:rsid w:val="00F06DAF"/>
    <w:rsid w:val="00F264CF"/>
    <w:rsid w:val="00F43571"/>
    <w:rsid w:val="00FA5440"/>
    <w:rsid w:val="00FC0D70"/>
    <w:rsid w:val="00FF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ECCD2"/>
  <w15:docId w15:val="{F700E11A-2237-49E5-AF5C-DDADF5D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D23"/>
    <w:rPr>
      <w:sz w:val="24"/>
      <w:szCs w:val="24"/>
    </w:rPr>
  </w:style>
  <w:style w:type="paragraph" w:styleId="Heading1">
    <w:name w:val="heading 1"/>
    <w:basedOn w:val="Normal"/>
    <w:next w:val="Normal"/>
    <w:qFormat/>
    <w:rsid w:val="001D04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4D23"/>
    <w:pPr>
      <w:keepNext/>
      <w:outlineLvl w:val="1"/>
    </w:pPr>
    <w:rPr>
      <w:b/>
      <w:bCs/>
      <w:sz w:val="22"/>
      <w:szCs w:val="20"/>
      <w:u w:val="single"/>
    </w:rPr>
  </w:style>
  <w:style w:type="paragraph" w:styleId="Heading3">
    <w:name w:val="heading 3"/>
    <w:basedOn w:val="Normal"/>
    <w:next w:val="Normal"/>
    <w:link w:val="Heading3Char"/>
    <w:qFormat/>
    <w:rsid w:val="000D4D23"/>
    <w:pPr>
      <w:keepNext/>
      <w:outlineLvl w:val="2"/>
    </w:pPr>
    <w:rPr>
      <w:b/>
      <w:sz w:val="22"/>
    </w:rPr>
  </w:style>
  <w:style w:type="paragraph" w:styleId="Heading4">
    <w:name w:val="heading 4"/>
    <w:basedOn w:val="Normal"/>
    <w:next w:val="Normal"/>
    <w:qFormat/>
    <w:rsid w:val="000D4D23"/>
    <w:pPr>
      <w:keepNext/>
      <w:spacing w:before="240" w:after="60"/>
      <w:outlineLvl w:val="3"/>
    </w:pPr>
    <w:rPr>
      <w:b/>
      <w:bCs/>
      <w:sz w:val="28"/>
      <w:szCs w:val="28"/>
    </w:rPr>
  </w:style>
  <w:style w:type="paragraph" w:styleId="Heading5">
    <w:name w:val="heading 5"/>
    <w:basedOn w:val="Normal"/>
    <w:next w:val="Normal"/>
    <w:qFormat/>
    <w:rsid w:val="001D04DF"/>
    <w:pPr>
      <w:spacing w:before="240" w:after="60"/>
      <w:outlineLvl w:val="4"/>
    </w:pPr>
    <w:rPr>
      <w:b/>
      <w:bCs/>
      <w:i/>
      <w:iCs/>
      <w:sz w:val="26"/>
      <w:szCs w:val="26"/>
    </w:rPr>
  </w:style>
  <w:style w:type="paragraph" w:styleId="Heading8">
    <w:name w:val="heading 8"/>
    <w:basedOn w:val="Normal"/>
    <w:next w:val="Normal"/>
    <w:qFormat/>
    <w:rsid w:val="001D04D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D23"/>
    <w:pPr>
      <w:ind w:left="720" w:hanging="720"/>
    </w:pPr>
    <w:rPr>
      <w:rFonts w:ascii="Arial" w:hAnsi="Arial"/>
      <w:szCs w:val="20"/>
    </w:rPr>
  </w:style>
  <w:style w:type="paragraph" w:styleId="BodyText">
    <w:name w:val="Body Text"/>
    <w:basedOn w:val="Normal"/>
    <w:rsid w:val="000D4D23"/>
    <w:pPr>
      <w:jc w:val="both"/>
    </w:pPr>
    <w:rPr>
      <w:sz w:val="20"/>
      <w:szCs w:val="20"/>
    </w:rPr>
  </w:style>
  <w:style w:type="paragraph" w:styleId="BodyText2">
    <w:name w:val="Body Text 2"/>
    <w:basedOn w:val="Normal"/>
    <w:rsid w:val="000D4D23"/>
    <w:rPr>
      <w:sz w:val="22"/>
      <w:szCs w:val="20"/>
    </w:rPr>
  </w:style>
  <w:style w:type="paragraph" w:styleId="BodyText3">
    <w:name w:val="Body Text 3"/>
    <w:basedOn w:val="Normal"/>
    <w:rsid w:val="000D4D23"/>
    <w:pPr>
      <w:jc w:val="both"/>
    </w:pPr>
    <w:rPr>
      <w:rFonts w:ascii="Arial" w:hAnsi="Arial"/>
      <w:sz w:val="22"/>
      <w:szCs w:val="20"/>
    </w:rPr>
  </w:style>
  <w:style w:type="paragraph" w:styleId="Header">
    <w:name w:val="header"/>
    <w:basedOn w:val="Normal"/>
    <w:rsid w:val="000D4D23"/>
    <w:pPr>
      <w:tabs>
        <w:tab w:val="center" w:pos="4320"/>
        <w:tab w:val="right" w:pos="8640"/>
      </w:tabs>
    </w:pPr>
  </w:style>
  <w:style w:type="paragraph" w:styleId="Footer">
    <w:name w:val="footer"/>
    <w:basedOn w:val="Normal"/>
    <w:rsid w:val="000D4D23"/>
    <w:pPr>
      <w:tabs>
        <w:tab w:val="center" w:pos="4320"/>
        <w:tab w:val="right" w:pos="8640"/>
      </w:tabs>
    </w:pPr>
  </w:style>
  <w:style w:type="character" w:styleId="PageNumber">
    <w:name w:val="page number"/>
    <w:basedOn w:val="DefaultParagraphFont"/>
    <w:rsid w:val="000D4D23"/>
  </w:style>
  <w:style w:type="paragraph" w:styleId="BalloonText">
    <w:name w:val="Balloon Text"/>
    <w:basedOn w:val="Normal"/>
    <w:semiHidden/>
    <w:rsid w:val="000D4D23"/>
    <w:rPr>
      <w:rFonts w:ascii="Tahoma" w:hAnsi="Tahoma" w:cs="Tahoma"/>
      <w:sz w:val="16"/>
      <w:szCs w:val="16"/>
    </w:rPr>
  </w:style>
  <w:style w:type="paragraph" w:customStyle="1" w:styleId="Default">
    <w:name w:val="Default"/>
    <w:rsid w:val="001D04DF"/>
    <w:pPr>
      <w:autoSpaceDE w:val="0"/>
      <w:autoSpaceDN w:val="0"/>
      <w:adjustRightInd w:val="0"/>
    </w:pPr>
    <w:rPr>
      <w:rFonts w:ascii="Arial Narrow" w:hAnsi="Arial Narrow"/>
      <w:color w:val="000000"/>
      <w:sz w:val="24"/>
      <w:szCs w:val="24"/>
    </w:rPr>
  </w:style>
  <w:style w:type="character" w:customStyle="1" w:styleId="Heading3Char">
    <w:name w:val="Heading 3 Char"/>
    <w:basedOn w:val="DefaultParagraphFont"/>
    <w:link w:val="Heading3"/>
    <w:rsid w:val="00FC0D70"/>
    <w:rPr>
      <w:b/>
      <w:sz w:val="22"/>
      <w:szCs w:val="24"/>
    </w:rPr>
  </w:style>
  <w:style w:type="paragraph" w:styleId="ListParagraph">
    <w:name w:val="List Paragraph"/>
    <w:basedOn w:val="Normal"/>
    <w:uiPriority w:val="34"/>
    <w:qFormat/>
    <w:rsid w:val="00EE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ASSISTANT/ASSOCIATE  WATER</vt:lpstr>
    </vt:vector>
  </TitlesOfParts>
  <Company>K&amp;A</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ASSISTANT/ASSOCIATE  WATER</dc:title>
  <dc:subject/>
  <dc:creator>MTargan</dc:creator>
  <cp:keywords/>
  <dc:description/>
  <cp:lastModifiedBy>Sandra Willingmyre</cp:lastModifiedBy>
  <cp:revision>13</cp:revision>
  <cp:lastPrinted>2016-04-08T17:42:00Z</cp:lastPrinted>
  <dcterms:created xsi:type="dcterms:W3CDTF">2016-03-31T17:29:00Z</dcterms:created>
  <dcterms:modified xsi:type="dcterms:W3CDTF">2020-07-28T22:29:00Z</dcterms:modified>
</cp:coreProperties>
</file>